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3B0DA" w14:textId="1CA2BC69" w:rsidR="00632C71" w:rsidRPr="00E82008" w:rsidRDefault="00D50B9B" w:rsidP="00D50B9B">
      <w:pPr>
        <w:spacing w:line="240" w:lineRule="atLeast"/>
        <w:ind w:left="2268" w:right="-852"/>
        <w:rPr>
          <w:rFonts w:eastAsia="Calibri"/>
          <w:color w:val="FFFFFF" w:themeColor="background1"/>
          <w:sz w:val="52"/>
          <w:szCs w:val="56"/>
        </w:rPr>
      </w:pPr>
      <w:r w:rsidRPr="00E82008">
        <w:rPr>
          <w:rFonts w:eastAsia="Calibri"/>
          <w:color w:val="FFFFFF" w:themeColor="background1"/>
          <w:sz w:val="52"/>
          <w:szCs w:val="56"/>
        </w:rPr>
        <w:t xml:space="preserve">SUBMISSION </w:t>
      </w:r>
      <w:r w:rsidR="00072FF8" w:rsidRPr="00E82008">
        <w:rPr>
          <w:rFonts w:eastAsia="Calibri"/>
          <w:color w:val="FFFFFF" w:themeColor="background1"/>
          <w:sz w:val="52"/>
          <w:szCs w:val="56"/>
        </w:rPr>
        <w:t>TEMPLATE</w:t>
      </w:r>
    </w:p>
    <w:p w14:paraId="71F35484" w14:textId="77777777" w:rsidR="00D50B9B" w:rsidRPr="00A43A88" w:rsidRDefault="00D50B9B" w:rsidP="00D50B9B">
      <w:pPr>
        <w:spacing w:line="240" w:lineRule="atLeast"/>
        <w:ind w:right="-852"/>
        <w:rPr>
          <w:rFonts w:eastAsia="Calibri"/>
          <w:color w:val="3F403A"/>
          <w:sz w:val="56"/>
          <w:szCs w:val="56"/>
        </w:rPr>
      </w:pPr>
    </w:p>
    <w:p w14:paraId="1EFE4590" w14:textId="77777777" w:rsidR="00D50B9B" w:rsidRPr="00A43A88" w:rsidRDefault="00D50B9B" w:rsidP="00D50B9B">
      <w:pPr>
        <w:spacing w:line="240" w:lineRule="atLeast"/>
        <w:ind w:right="-852"/>
        <w:jc w:val="both"/>
        <w:rPr>
          <w:rFonts w:eastAsia="Calibri"/>
          <w:color w:val="3F403A"/>
          <w:sz w:val="56"/>
          <w:szCs w:val="56"/>
        </w:rPr>
      </w:pPr>
      <w:bookmarkStart w:id="0" w:name="_GoBack"/>
      <w:bookmarkEnd w:id="0"/>
    </w:p>
    <w:p w14:paraId="1BBF77A9" w14:textId="77777777" w:rsidR="00D50B9B" w:rsidRPr="00A43A88" w:rsidRDefault="00D50B9B" w:rsidP="00D50B9B">
      <w:pPr>
        <w:spacing w:line="240" w:lineRule="atLeast"/>
        <w:ind w:right="-852"/>
        <w:rPr>
          <w:rFonts w:eastAsia="Calibri"/>
          <w:color w:val="3F403A"/>
          <w:sz w:val="56"/>
          <w:szCs w:val="56"/>
        </w:rPr>
      </w:pPr>
    </w:p>
    <w:p w14:paraId="1B5E59C6" w14:textId="77777777" w:rsidR="00D50B9B" w:rsidRPr="00A43A88" w:rsidRDefault="00D50B9B" w:rsidP="00D50B9B">
      <w:pPr>
        <w:spacing w:line="240" w:lineRule="atLeast"/>
        <w:ind w:right="-852"/>
        <w:rPr>
          <w:rFonts w:eastAsia="Calibri"/>
          <w:color w:val="3F403A"/>
          <w:sz w:val="56"/>
          <w:szCs w:val="56"/>
        </w:rPr>
      </w:pPr>
    </w:p>
    <w:p w14:paraId="212028F5" w14:textId="644CEBBD" w:rsidR="00632C71" w:rsidRPr="00E82008" w:rsidRDefault="00D76497" w:rsidP="00632C71">
      <w:pPr>
        <w:spacing w:line="240" w:lineRule="atLeast"/>
        <w:ind w:right="-852"/>
        <w:rPr>
          <w:rFonts w:eastAsia="Calibri"/>
          <w:color w:val="3B3838"/>
          <w:sz w:val="56"/>
          <w:szCs w:val="56"/>
        </w:rPr>
      </w:pPr>
      <w:r w:rsidRPr="00E82008">
        <w:rPr>
          <w:rFonts w:eastAsia="Calibri"/>
          <w:color w:val="3B3838"/>
          <w:sz w:val="52"/>
          <w:szCs w:val="56"/>
        </w:rPr>
        <w:t>A</w:t>
      </w:r>
      <w:r w:rsidR="00164154" w:rsidRPr="00E82008">
        <w:rPr>
          <w:rFonts w:eastAsia="Calibri"/>
          <w:color w:val="3B3838"/>
          <w:sz w:val="52"/>
          <w:szCs w:val="56"/>
        </w:rPr>
        <w:t xml:space="preserve"> </w:t>
      </w:r>
      <w:r w:rsidR="00ED18B4">
        <w:rPr>
          <w:rFonts w:eastAsia="Calibri"/>
          <w:color w:val="3B3838"/>
          <w:sz w:val="52"/>
          <w:szCs w:val="56"/>
        </w:rPr>
        <w:t>N</w:t>
      </w:r>
      <w:r w:rsidR="00164154" w:rsidRPr="00E82008">
        <w:rPr>
          <w:rFonts w:eastAsia="Calibri"/>
          <w:color w:val="3B3838"/>
          <w:sz w:val="52"/>
          <w:szCs w:val="56"/>
        </w:rPr>
        <w:t xml:space="preserve">ew </w:t>
      </w:r>
      <w:r w:rsidR="00ED18B4">
        <w:rPr>
          <w:rFonts w:eastAsia="Calibri"/>
          <w:color w:val="3B3838"/>
          <w:sz w:val="52"/>
          <w:szCs w:val="56"/>
        </w:rPr>
        <w:t>I</w:t>
      </w:r>
      <w:r w:rsidR="00164154" w:rsidRPr="00E82008">
        <w:rPr>
          <w:rFonts w:eastAsia="Calibri"/>
          <w:color w:val="3B3838"/>
          <w:sz w:val="52"/>
          <w:szCs w:val="56"/>
        </w:rPr>
        <w:t xml:space="preserve">ndependent </w:t>
      </w:r>
      <w:r w:rsidR="00ED18B4">
        <w:rPr>
          <w:rFonts w:eastAsia="Calibri"/>
          <w:color w:val="3B3838"/>
          <w:sz w:val="52"/>
          <w:szCs w:val="56"/>
        </w:rPr>
        <w:t>I</w:t>
      </w:r>
      <w:r w:rsidR="00164154" w:rsidRPr="00E82008">
        <w:rPr>
          <w:rFonts w:eastAsia="Calibri"/>
          <w:color w:val="3B3838"/>
          <w:sz w:val="52"/>
          <w:szCs w:val="56"/>
        </w:rPr>
        <w:t xml:space="preserve">nfrastructure </w:t>
      </w:r>
      <w:r w:rsidR="00ED18B4">
        <w:rPr>
          <w:rFonts w:eastAsia="Calibri"/>
          <w:color w:val="3B3838"/>
          <w:sz w:val="52"/>
          <w:szCs w:val="56"/>
        </w:rPr>
        <w:t>B</w:t>
      </w:r>
      <w:r w:rsidR="00164154" w:rsidRPr="00E82008">
        <w:rPr>
          <w:rFonts w:eastAsia="Calibri"/>
          <w:color w:val="3B3838"/>
          <w:sz w:val="52"/>
          <w:szCs w:val="56"/>
        </w:rPr>
        <w:t>ody</w:t>
      </w:r>
    </w:p>
    <w:p w14:paraId="5EC5D293" w14:textId="09413DD0" w:rsidR="00632C71" w:rsidRDefault="00632C71" w:rsidP="00632C71">
      <w:pPr>
        <w:spacing w:line="240" w:lineRule="atLeast"/>
        <w:ind w:right="-852"/>
        <w:rPr>
          <w:rFonts w:eastAsia="Calibri"/>
          <w:color w:val="3F403A"/>
          <w:sz w:val="56"/>
          <w:szCs w:val="56"/>
        </w:rPr>
      </w:pPr>
    </w:p>
    <w:p w14:paraId="2E94C045" w14:textId="490A07A4" w:rsidR="006D71DA" w:rsidRPr="00E82008" w:rsidRDefault="00164154" w:rsidP="00632C71">
      <w:pPr>
        <w:rPr>
          <w:rFonts w:eastAsia="Calibri"/>
          <w:color w:val="0083AC"/>
          <w:sz w:val="52"/>
          <w:szCs w:val="56"/>
        </w:rPr>
      </w:pPr>
      <w:r w:rsidRPr="00E82008">
        <w:rPr>
          <w:rFonts w:eastAsia="Calibri"/>
          <w:color w:val="0083AC"/>
          <w:sz w:val="48"/>
          <w:szCs w:val="56"/>
        </w:rPr>
        <w:t>New Zealand Treasury</w:t>
      </w:r>
    </w:p>
    <w:p w14:paraId="4ABEFC2A" w14:textId="77777777" w:rsidR="006D71DA" w:rsidRDefault="006D71DA" w:rsidP="00632C71">
      <w:pPr>
        <w:rPr>
          <w:rFonts w:eastAsia="Calibri"/>
          <w:color w:val="0083AC"/>
          <w:sz w:val="56"/>
          <w:szCs w:val="56"/>
        </w:rPr>
      </w:pPr>
    </w:p>
    <w:p w14:paraId="496C6536" w14:textId="77777777" w:rsidR="00632C71" w:rsidRPr="00AD2118" w:rsidRDefault="00632C71" w:rsidP="00632C71">
      <w:pPr>
        <w:spacing w:line="240" w:lineRule="atLeast"/>
        <w:ind w:right="-852"/>
        <w:rPr>
          <w:rFonts w:eastAsia="Calibri"/>
          <w:color w:val="0083AC"/>
          <w:sz w:val="56"/>
          <w:szCs w:val="56"/>
        </w:rPr>
      </w:pPr>
    </w:p>
    <w:p w14:paraId="1399C649" w14:textId="0FC7FB29" w:rsidR="00632C71" w:rsidRPr="00AD2118" w:rsidRDefault="00164154" w:rsidP="00632C71">
      <w:pPr>
        <w:rPr>
          <w:rFonts w:eastAsia="Calibri"/>
          <w:color w:val="0083AC"/>
          <w:sz w:val="40"/>
          <w:szCs w:val="40"/>
        </w:rPr>
      </w:pPr>
      <w:r>
        <w:rPr>
          <w:rFonts w:eastAsia="Calibri"/>
          <w:color w:val="0083AC"/>
          <w:sz w:val="40"/>
          <w:szCs w:val="40"/>
        </w:rPr>
        <w:t>October</w:t>
      </w:r>
      <w:r w:rsidR="00632C71" w:rsidRPr="00AD2118">
        <w:rPr>
          <w:rFonts w:eastAsia="Calibri"/>
          <w:color w:val="0083AC"/>
          <w:sz w:val="40"/>
          <w:szCs w:val="40"/>
        </w:rPr>
        <w:t xml:space="preserve"> 2018</w:t>
      </w:r>
    </w:p>
    <w:p w14:paraId="11ABAEA6" w14:textId="77777777" w:rsidR="00D50B9B" w:rsidRPr="003A377E" w:rsidRDefault="00D50B9B" w:rsidP="00D50B9B">
      <w:pPr>
        <w:sectPr w:rsidR="00D50B9B" w:rsidRPr="003A377E" w:rsidSect="00632C71">
          <w:footerReference w:type="default" r:id="rId7"/>
          <w:headerReference w:type="first" r:id="rId8"/>
          <w:footerReference w:type="first" r:id="rId9"/>
          <w:pgSz w:w="11906" w:h="16838" w:code="9"/>
          <w:pgMar w:top="1134" w:right="1418" w:bottom="1134" w:left="1418" w:header="454" w:footer="454" w:gutter="0"/>
          <w:cols w:space="708"/>
          <w:titlePg/>
          <w:docGrid w:linePitch="360"/>
        </w:sectPr>
      </w:pPr>
    </w:p>
    <w:p w14:paraId="05037AC6" w14:textId="16AB9583" w:rsidR="00B52A09" w:rsidRPr="00A144F4" w:rsidRDefault="00D76497" w:rsidP="00A144F4">
      <w:pPr>
        <w:pStyle w:val="Heading1"/>
      </w:pPr>
      <w:r>
        <w:lastRenderedPageBreak/>
        <w:t>A</w:t>
      </w:r>
      <w:r w:rsidR="00164154" w:rsidRPr="00A144F4">
        <w:t xml:space="preserve"> </w:t>
      </w:r>
      <w:r w:rsidR="004A39BC">
        <w:t>N</w:t>
      </w:r>
      <w:r w:rsidR="00164154" w:rsidRPr="00A144F4">
        <w:t>ew</w:t>
      </w:r>
      <w:r w:rsidR="00F47F0A" w:rsidRPr="00A144F4">
        <w:t xml:space="preserve"> Independent </w:t>
      </w:r>
      <w:r w:rsidR="00164154" w:rsidRPr="00A144F4">
        <w:t>Infrastructure Body</w:t>
      </w:r>
    </w:p>
    <w:p w14:paraId="4F321C46" w14:textId="0F7400EC" w:rsidR="00910188" w:rsidRPr="00AD2118" w:rsidRDefault="00F47F0A" w:rsidP="00A144F4">
      <w:pPr>
        <w:pStyle w:val="Heading2"/>
      </w:pPr>
      <w:r>
        <w:t xml:space="preserve">Your </w:t>
      </w:r>
      <w:r w:rsidRPr="00A948CA">
        <w:t>responses</w:t>
      </w:r>
    </w:p>
    <w:p w14:paraId="61388A81" w14:textId="03844C13" w:rsidR="008E79B2" w:rsidRDefault="008E79B2" w:rsidP="00910188">
      <w:r>
        <w:t>Please write your response</w:t>
      </w:r>
      <w:r w:rsidR="00F008D4">
        <w:t>s</w:t>
      </w:r>
      <w:r>
        <w:t xml:space="preserve"> in</w:t>
      </w:r>
      <w:r w:rsidR="00F008D4">
        <w:t>to</w:t>
      </w:r>
      <w:r>
        <w:t xml:space="preserve"> the template </w:t>
      </w:r>
      <w:r w:rsidR="00F008D4">
        <w:t>following this introductory page</w:t>
      </w:r>
      <w:r>
        <w:t>.</w:t>
      </w:r>
    </w:p>
    <w:p w14:paraId="07F1B82D" w14:textId="2758D5C7" w:rsidR="008E79B2" w:rsidRDefault="008E79B2" w:rsidP="00D76497">
      <w:pPr>
        <w:tabs>
          <w:tab w:val="center" w:pos="4535"/>
        </w:tabs>
      </w:pPr>
      <w:r>
        <w:t>Please note:</w:t>
      </w:r>
    </w:p>
    <w:p w14:paraId="0B42F45E" w14:textId="627EF7A8" w:rsidR="008E79B2" w:rsidRPr="001346CF" w:rsidRDefault="008E79B2" w:rsidP="00022839">
      <w:pPr>
        <w:pStyle w:val="List-Bullet"/>
        <w:rPr>
          <w:sz w:val="22"/>
        </w:rPr>
      </w:pPr>
      <w:r w:rsidRPr="001346CF">
        <w:rPr>
          <w:sz w:val="22"/>
        </w:rPr>
        <w:t xml:space="preserve">You do not need to answer all sections – just the ones </w:t>
      </w:r>
      <w:r w:rsidR="00F008D4" w:rsidRPr="001346CF">
        <w:rPr>
          <w:sz w:val="22"/>
        </w:rPr>
        <w:t xml:space="preserve">for which </w:t>
      </w:r>
      <w:r w:rsidRPr="001346CF">
        <w:rPr>
          <w:sz w:val="22"/>
        </w:rPr>
        <w:t>you have information</w:t>
      </w:r>
      <w:r w:rsidR="00BC575A" w:rsidRPr="001346CF">
        <w:rPr>
          <w:sz w:val="22"/>
        </w:rPr>
        <w:t xml:space="preserve"> or comments</w:t>
      </w:r>
      <w:r w:rsidRPr="001346CF">
        <w:rPr>
          <w:sz w:val="22"/>
        </w:rPr>
        <w:t xml:space="preserve"> you would like to contribute</w:t>
      </w:r>
      <w:r w:rsidR="00BC575A" w:rsidRPr="001346CF">
        <w:rPr>
          <w:sz w:val="22"/>
        </w:rPr>
        <w:t>.</w:t>
      </w:r>
    </w:p>
    <w:p w14:paraId="50738D02" w14:textId="13BD0B33" w:rsidR="00910188" w:rsidRPr="001346CF" w:rsidRDefault="008E79B2" w:rsidP="001346CF">
      <w:pPr>
        <w:pStyle w:val="List-Bullet"/>
        <w:spacing w:after="240"/>
        <w:rPr>
          <w:sz w:val="22"/>
        </w:rPr>
      </w:pPr>
      <w:r w:rsidRPr="001346CF">
        <w:rPr>
          <w:sz w:val="22"/>
        </w:rPr>
        <w:t xml:space="preserve">Please submit your response to </w:t>
      </w:r>
      <w:hyperlink r:id="rId10" w:history="1">
        <w:r w:rsidR="00164154" w:rsidRPr="001346CF">
          <w:rPr>
            <w:rStyle w:val="Hyperlink"/>
            <w:color w:val="auto"/>
            <w:sz w:val="22"/>
          </w:rPr>
          <w:t>infrastructure@treasury.govt.nz</w:t>
        </w:r>
      </w:hyperlink>
      <w:r w:rsidR="00164154" w:rsidRPr="001346CF">
        <w:rPr>
          <w:rStyle w:val="Hyperlink"/>
          <w:color w:val="auto"/>
          <w:sz w:val="22"/>
        </w:rPr>
        <w:t xml:space="preserve"> </w:t>
      </w:r>
      <w:r w:rsidR="001A7502" w:rsidRPr="001346CF">
        <w:rPr>
          <w:sz w:val="22"/>
        </w:rPr>
        <w:t xml:space="preserve">by </w:t>
      </w:r>
      <w:r w:rsidR="001A7502" w:rsidRPr="001346CF">
        <w:rPr>
          <w:b/>
          <w:sz w:val="22"/>
        </w:rPr>
        <w:t>5</w:t>
      </w:r>
      <w:r w:rsidR="001243D0" w:rsidRPr="001346CF">
        <w:rPr>
          <w:b/>
          <w:sz w:val="22"/>
        </w:rPr>
        <w:t>pm</w:t>
      </w:r>
      <w:r w:rsidR="00F008D4" w:rsidRPr="001346CF">
        <w:rPr>
          <w:b/>
          <w:sz w:val="22"/>
        </w:rPr>
        <w:t xml:space="preserve"> </w:t>
      </w:r>
      <w:r w:rsidR="001A7502" w:rsidRPr="001346CF">
        <w:rPr>
          <w:b/>
          <w:sz w:val="22"/>
        </w:rPr>
        <w:t xml:space="preserve">on </w:t>
      </w:r>
      <w:r w:rsidR="00164154" w:rsidRPr="001346CF">
        <w:rPr>
          <w:b/>
          <w:sz w:val="22"/>
        </w:rPr>
        <w:t>Friday</w:t>
      </w:r>
      <w:r w:rsidR="00910188" w:rsidRPr="001346CF">
        <w:rPr>
          <w:b/>
          <w:sz w:val="22"/>
        </w:rPr>
        <w:t xml:space="preserve"> </w:t>
      </w:r>
      <w:r w:rsidR="00845C7C" w:rsidRPr="001346CF">
        <w:rPr>
          <w:b/>
          <w:sz w:val="22"/>
        </w:rPr>
        <w:t>2</w:t>
      </w:r>
      <w:r w:rsidR="00164154" w:rsidRPr="001346CF">
        <w:rPr>
          <w:b/>
          <w:sz w:val="22"/>
        </w:rPr>
        <w:t>6</w:t>
      </w:r>
      <w:r w:rsidR="003D086A" w:rsidRPr="001346CF">
        <w:rPr>
          <w:b/>
          <w:sz w:val="22"/>
        </w:rPr>
        <w:t> </w:t>
      </w:r>
      <w:r w:rsidR="00910188" w:rsidRPr="001346CF">
        <w:rPr>
          <w:b/>
          <w:sz w:val="22"/>
        </w:rPr>
        <w:t>October</w:t>
      </w:r>
      <w:r w:rsidR="00E82008" w:rsidRPr="001346CF">
        <w:rPr>
          <w:b/>
          <w:sz w:val="22"/>
        </w:rPr>
        <w:t> </w:t>
      </w:r>
      <w:r w:rsidR="00910188" w:rsidRPr="001346CF">
        <w:rPr>
          <w:b/>
          <w:sz w:val="22"/>
        </w:rPr>
        <w:t>2018.</w:t>
      </w:r>
      <w:r w:rsidR="00910188" w:rsidRPr="001346CF">
        <w:rPr>
          <w:sz w:val="22"/>
        </w:rPr>
        <w:t xml:space="preserve">  </w:t>
      </w:r>
    </w:p>
    <w:p w14:paraId="5270F165" w14:textId="419DC959" w:rsidR="005C353C" w:rsidRPr="005C353C" w:rsidRDefault="005A77AD" w:rsidP="005C353C">
      <w:r w:rsidRPr="005C353C">
        <w:t xml:space="preserve">The information provided in submissions </w:t>
      </w:r>
      <w:proofErr w:type="gramStart"/>
      <w:r w:rsidRPr="005C353C">
        <w:t>will be used</w:t>
      </w:r>
      <w:proofErr w:type="gramEnd"/>
      <w:r w:rsidRPr="005C353C">
        <w:t xml:space="preserve"> to inform the Treasury’s policy development process, and will inform advice to Ministers in relation to this matter.</w:t>
      </w:r>
      <w:r w:rsidR="005C353C">
        <w:t xml:space="preserve"> </w:t>
      </w:r>
      <w:r w:rsidRPr="005C353C">
        <w:t>We may contact submitters directly if we require clarification of any matters in submissions.</w:t>
      </w:r>
    </w:p>
    <w:p w14:paraId="72024757" w14:textId="638AA619" w:rsidR="005A77AD" w:rsidRPr="005C353C" w:rsidRDefault="005A77AD" w:rsidP="005A77AD">
      <w:r w:rsidRPr="005C353C">
        <w:t>Thank you for your time and effort on making your submission.</w:t>
      </w:r>
    </w:p>
    <w:p w14:paraId="15251609" w14:textId="77777777" w:rsidR="00910188" w:rsidRPr="00AD2118" w:rsidRDefault="00910188" w:rsidP="00A144F4">
      <w:pPr>
        <w:pStyle w:val="Heading2"/>
      </w:pPr>
      <w:bookmarkStart w:id="1" w:name="_Toc520205359"/>
      <w:bookmarkStart w:id="2" w:name="_Toc520205466"/>
      <w:bookmarkStart w:id="3" w:name="_Toc520285602"/>
      <w:bookmarkStart w:id="4" w:name="_Toc520302301"/>
      <w:bookmarkStart w:id="5" w:name="_Toc520363331"/>
      <w:bookmarkStart w:id="6" w:name="_Toc520371815"/>
      <w:r w:rsidRPr="00AD2118">
        <w:t>For further information</w:t>
      </w:r>
      <w:bookmarkEnd w:id="1"/>
      <w:bookmarkEnd w:id="2"/>
      <w:bookmarkEnd w:id="3"/>
      <w:bookmarkEnd w:id="4"/>
      <w:bookmarkEnd w:id="5"/>
      <w:bookmarkEnd w:id="6"/>
    </w:p>
    <w:p w14:paraId="4ACB1DB4" w14:textId="7B8B9A77" w:rsidR="00910188" w:rsidRDefault="00910188" w:rsidP="001243D0">
      <w:pPr>
        <w:ind w:right="-286"/>
      </w:pPr>
      <w:r w:rsidRPr="005D6518">
        <w:t xml:space="preserve">Website: </w:t>
      </w:r>
      <w:hyperlink r:id="rId11" w:history="1">
        <w:r w:rsidR="001346CF" w:rsidRPr="00BA03C8">
          <w:rPr>
            <w:rStyle w:val="Hyperlink"/>
            <w:lang w:val="en-GB"/>
          </w:rPr>
          <w:t>https://infrastructure.govt.nz</w:t>
        </w:r>
      </w:hyperlink>
      <w:r w:rsidR="001346CF">
        <w:rPr>
          <w:spacing w:val="-2"/>
        </w:rPr>
        <w:t xml:space="preserve"> (redirects to the Treasury’s Infrastructure pages)</w:t>
      </w:r>
    </w:p>
    <w:p w14:paraId="6D3F5256" w14:textId="3E6952FD" w:rsidR="00910188" w:rsidRPr="005D6518" w:rsidRDefault="00910188" w:rsidP="00164154">
      <w:r>
        <w:t xml:space="preserve">Email: </w:t>
      </w:r>
      <w:hyperlink r:id="rId12" w:history="1">
        <w:r w:rsidR="00164154" w:rsidRPr="005658B3">
          <w:rPr>
            <w:rStyle w:val="Hyperlink"/>
          </w:rPr>
          <w:t>infrastructure@treasury.govt.nz</w:t>
        </w:r>
      </w:hyperlink>
    </w:p>
    <w:p w14:paraId="7E61ECC7" w14:textId="77777777" w:rsidR="00910188" w:rsidRPr="00AD2118" w:rsidRDefault="00910188" w:rsidP="00A144F4">
      <w:pPr>
        <w:pStyle w:val="Heading2"/>
      </w:pPr>
      <w:bookmarkStart w:id="7" w:name="_Toc520205360"/>
      <w:bookmarkStart w:id="8" w:name="_Toc520205467"/>
      <w:bookmarkStart w:id="9" w:name="_Toc520285603"/>
      <w:bookmarkStart w:id="10" w:name="_Toc520302302"/>
      <w:bookmarkStart w:id="11" w:name="_Toc520363332"/>
      <w:bookmarkStart w:id="12" w:name="_Toc520371816"/>
      <w:r w:rsidRPr="00AD2118">
        <w:t>Submissions and the Official Information Act 1982</w:t>
      </w:r>
      <w:bookmarkEnd w:id="7"/>
      <w:bookmarkEnd w:id="8"/>
      <w:bookmarkEnd w:id="9"/>
      <w:bookmarkEnd w:id="10"/>
      <w:bookmarkEnd w:id="11"/>
      <w:bookmarkEnd w:id="12"/>
    </w:p>
    <w:p w14:paraId="0DC585BB" w14:textId="77777777" w:rsidR="00910188" w:rsidRDefault="00910188" w:rsidP="00910188">
      <w:r>
        <w:t xml:space="preserve">Submissions received by the Treasury are subject to the Official Information Act 1982 (OIA).  Please set out clearly with your submission if you have any objection to any information in the submission </w:t>
      </w:r>
      <w:proofErr w:type="gramStart"/>
      <w:r>
        <w:t>being released</w:t>
      </w:r>
      <w:proofErr w:type="gramEnd"/>
      <w:r>
        <w:t xml:space="preserve"> under the OIA.  In particular, clearly state </w:t>
      </w:r>
      <w:proofErr w:type="gramStart"/>
      <w:r>
        <w:t>which part(s) you consider we should withhold, and the reason(s) for doing so</w:t>
      </w:r>
      <w:proofErr w:type="gramEnd"/>
      <w:r>
        <w:t>.</w:t>
      </w:r>
    </w:p>
    <w:p w14:paraId="6DA81F16" w14:textId="78AD773A" w:rsidR="00910188" w:rsidRDefault="00910188" w:rsidP="00910188">
      <w:r>
        <w:t>The OIA sets out reaso</w:t>
      </w:r>
      <w:r w:rsidR="00805A19">
        <w:t>ns for withholding information.</w:t>
      </w:r>
      <w:r>
        <w:t xml:space="preserve"> Reasons could include that the information is commercially sensitive or that you wish us to withhold personal information, suc</w:t>
      </w:r>
      <w:r w:rsidR="00805A19">
        <w:t xml:space="preserve">h as names or contact details. </w:t>
      </w:r>
      <w:r>
        <w:t>An automatic confidentiality disclaimer from your IT system is not a reason to withhold information.</w:t>
      </w:r>
    </w:p>
    <w:p w14:paraId="65BD8C1F" w14:textId="0000C9FE" w:rsidR="00910188" w:rsidRDefault="00910188" w:rsidP="00910188">
      <w:r>
        <w:t>We will consider your objections when responding to requests under the OIA.</w:t>
      </w:r>
    </w:p>
    <w:p w14:paraId="3951C24E" w14:textId="09C558FE" w:rsidR="007423F8" w:rsidRDefault="005C353C" w:rsidP="00A144F4">
      <w:pPr>
        <w:pStyle w:val="Heading2"/>
      </w:pPr>
      <w:r>
        <w:t>Private Information and i</w:t>
      </w:r>
      <w:r w:rsidR="00470610">
        <w:t xml:space="preserve">nclusion of names with published </w:t>
      </w:r>
      <w:r>
        <w:t>submissions</w:t>
      </w:r>
    </w:p>
    <w:p w14:paraId="04EB187E" w14:textId="2AEE25AC" w:rsidR="00FD50EA" w:rsidRDefault="00910188" w:rsidP="00B52A09">
      <w:r>
        <w:t xml:space="preserve">We will use any personal information you supply while making a submission </w:t>
      </w:r>
      <w:r w:rsidRPr="00B6790C">
        <w:rPr>
          <w:b/>
        </w:rPr>
        <w:t>only</w:t>
      </w:r>
      <w:r>
        <w:t xml:space="preserve"> for matters covered by this document. </w:t>
      </w:r>
      <w:r w:rsidRPr="005C353C">
        <w:rPr>
          <w:b/>
        </w:rPr>
        <w:t xml:space="preserve">Please clearly indicate in your submission if you do not want your name included in any </w:t>
      </w:r>
      <w:r w:rsidR="005C353C" w:rsidRPr="005C353C">
        <w:rPr>
          <w:b/>
        </w:rPr>
        <w:t>submission</w:t>
      </w:r>
      <w:r w:rsidRPr="005C353C">
        <w:rPr>
          <w:b/>
        </w:rPr>
        <w:t xml:space="preserve"> </w:t>
      </w:r>
      <w:r w:rsidR="005C353C" w:rsidRPr="005C353C">
        <w:rPr>
          <w:b/>
        </w:rPr>
        <w:t xml:space="preserve">or summary of submissions </w:t>
      </w:r>
      <w:r w:rsidRPr="005C353C">
        <w:rPr>
          <w:b/>
        </w:rPr>
        <w:t>that we may publish.</w:t>
      </w:r>
    </w:p>
    <w:p w14:paraId="7CFD6F0C" w14:textId="77777777" w:rsidR="00BC575A" w:rsidRDefault="00BC575A">
      <w:pPr>
        <w:spacing w:after="0" w:line="240" w:lineRule="auto"/>
        <w:rPr>
          <w:color w:val="0083AC"/>
          <w:sz w:val="32"/>
        </w:rPr>
      </w:pPr>
      <w:r>
        <w:br w:type="page"/>
      </w:r>
    </w:p>
    <w:p w14:paraId="648630BF" w14:textId="018596F9" w:rsidR="00FD50EA" w:rsidRDefault="00FD50EA" w:rsidP="00A144F4">
      <w:pPr>
        <w:pStyle w:val="Heading2"/>
      </w:pPr>
      <w:r>
        <w:lastRenderedPageBreak/>
        <w:t>Your contact details</w:t>
      </w:r>
    </w:p>
    <w:p w14:paraId="631E4EDA" w14:textId="74F0FCF1" w:rsidR="00FD50EA" w:rsidRPr="0043767A" w:rsidRDefault="00FD50EA" w:rsidP="00FD50EA">
      <w:pPr>
        <w:rPr>
          <w:b/>
        </w:rPr>
      </w:pPr>
      <w:r w:rsidRPr="0043767A">
        <w:rPr>
          <w:b/>
        </w:rPr>
        <w:t>For individuals</w:t>
      </w:r>
    </w:p>
    <w:tbl>
      <w:tblPr>
        <w:tblStyle w:val="TableGrid"/>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49"/>
        <w:gridCol w:w="6124"/>
      </w:tblGrid>
      <w:tr w:rsidR="00556ECC" w14:paraId="46BA4AF8" w14:textId="77777777" w:rsidTr="00E82008">
        <w:tc>
          <w:tcPr>
            <w:tcW w:w="3085" w:type="dxa"/>
            <w:vAlign w:val="center"/>
          </w:tcPr>
          <w:p w14:paraId="5AFDF2F3" w14:textId="3E68007D" w:rsidR="00556ECC" w:rsidRPr="00587998" w:rsidRDefault="00556ECC" w:rsidP="00E82008">
            <w:pPr>
              <w:spacing w:before="60" w:after="60"/>
              <w:rPr>
                <w:b/>
                <w:color w:val="0083AC"/>
              </w:rPr>
            </w:pPr>
            <w:r w:rsidRPr="00587998">
              <w:rPr>
                <w:b/>
                <w:color w:val="0083AC"/>
              </w:rPr>
              <w:t>Your name:</w:t>
            </w:r>
          </w:p>
        </w:tc>
        <w:tc>
          <w:tcPr>
            <w:tcW w:w="6201" w:type="dxa"/>
            <w:vAlign w:val="center"/>
          </w:tcPr>
          <w:p w14:paraId="5B5E2B91" w14:textId="77777777" w:rsidR="00556ECC" w:rsidRDefault="00556ECC" w:rsidP="00E82008">
            <w:pPr>
              <w:spacing w:before="60" w:after="60"/>
            </w:pPr>
          </w:p>
        </w:tc>
      </w:tr>
      <w:tr w:rsidR="00556ECC" w14:paraId="5E296CCB" w14:textId="77777777" w:rsidTr="00E82008">
        <w:tc>
          <w:tcPr>
            <w:tcW w:w="3085" w:type="dxa"/>
          </w:tcPr>
          <w:p w14:paraId="73DAD825" w14:textId="77777777" w:rsidR="00556ECC" w:rsidRDefault="00556ECC" w:rsidP="00E82008">
            <w:pPr>
              <w:spacing w:before="60" w:after="60"/>
            </w:pPr>
          </w:p>
        </w:tc>
        <w:tc>
          <w:tcPr>
            <w:tcW w:w="6201" w:type="dxa"/>
          </w:tcPr>
          <w:p w14:paraId="2DA2EB4B" w14:textId="43E4DDC9" w:rsidR="00556ECC" w:rsidRDefault="00556ECC" w:rsidP="00E82008">
            <w:pPr>
              <w:spacing w:before="60" w:after="60"/>
            </w:pPr>
            <w:r>
              <w:t>Indicate here if you do not wish your name to be included in any summary of submissions that we may publish.</w:t>
            </w:r>
          </w:p>
        </w:tc>
      </w:tr>
    </w:tbl>
    <w:p w14:paraId="5C24AF5F" w14:textId="63F347DC" w:rsidR="00FD50EA" w:rsidRDefault="00FD50EA" w:rsidP="00FD50EA"/>
    <w:tbl>
      <w:tblPr>
        <w:tblStyle w:val="TableGrid"/>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6"/>
        <w:gridCol w:w="6117"/>
      </w:tblGrid>
      <w:tr w:rsidR="00556ECC" w14:paraId="7B656928" w14:textId="77777777" w:rsidTr="00E82008">
        <w:tc>
          <w:tcPr>
            <w:tcW w:w="3085" w:type="dxa"/>
            <w:vAlign w:val="center"/>
          </w:tcPr>
          <w:p w14:paraId="5A1F8A06" w14:textId="0C73245B" w:rsidR="00556ECC" w:rsidRPr="003D086A" w:rsidRDefault="00556ECC" w:rsidP="00E82008">
            <w:pPr>
              <w:spacing w:before="60" w:after="60"/>
              <w:rPr>
                <w:b/>
                <w:color w:val="0083AC"/>
                <w:sz w:val="20"/>
              </w:rPr>
            </w:pPr>
            <w:r w:rsidRPr="003D086A">
              <w:rPr>
                <w:b/>
                <w:color w:val="0083AC"/>
                <w:sz w:val="20"/>
              </w:rPr>
              <w:t>Email address:</w:t>
            </w:r>
          </w:p>
        </w:tc>
        <w:tc>
          <w:tcPr>
            <w:tcW w:w="6201" w:type="dxa"/>
            <w:vAlign w:val="center"/>
          </w:tcPr>
          <w:p w14:paraId="06FEE35F" w14:textId="77777777" w:rsidR="00556ECC" w:rsidRPr="003D086A" w:rsidRDefault="00556ECC" w:rsidP="00E82008">
            <w:pPr>
              <w:spacing w:before="60" w:after="60"/>
              <w:rPr>
                <w:sz w:val="20"/>
              </w:rPr>
            </w:pPr>
          </w:p>
        </w:tc>
      </w:tr>
      <w:tr w:rsidR="00556ECC" w14:paraId="15CCDC5F" w14:textId="77777777" w:rsidTr="00E82008">
        <w:tc>
          <w:tcPr>
            <w:tcW w:w="3085" w:type="dxa"/>
            <w:vAlign w:val="center"/>
          </w:tcPr>
          <w:p w14:paraId="7C8025D4" w14:textId="32726DA2" w:rsidR="00556ECC" w:rsidRPr="003D086A" w:rsidRDefault="00556ECC" w:rsidP="00E82008">
            <w:pPr>
              <w:spacing w:before="60" w:after="60"/>
              <w:rPr>
                <w:b/>
                <w:color w:val="0083AC"/>
                <w:sz w:val="20"/>
              </w:rPr>
            </w:pPr>
            <w:r w:rsidRPr="003D086A">
              <w:rPr>
                <w:b/>
                <w:color w:val="0083AC"/>
                <w:sz w:val="20"/>
              </w:rPr>
              <w:t>Phone number:</w:t>
            </w:r>
          </w:p>
        </w:tc>
        <w:tc>
          <w:tcPr>
            <w:tcW w:w="6201" w:type="dxa"/>
            <w:vAlign w:val="center"/>
          </w:tcPr>
          <w:p w14:paraId="5B38316C" w14:textId="6AE4AD07" w:rsidR="00556ECC" w:rsidRPr="003D086A" w:rsidRDefault="00556ECC" w:rsidP="00E82008">
            <w:pPr>
              <w:spacing w:before="60" w:after="60"/>
              <w:rPr>
                <w:sz w:val="20"/>
              </w:rPr>
            </w:pPr>
          </w:p>
        </w:tc>
      </w:tr>
    </w:tbl>
    <w:p w14:paraId="268F0B74" w14:textId="58B728C6" w:rsidR="0043767A" w:rsidRDefault="0043767A" w:rsidP="00FD50EA"/>
    <w:p w14:paraId="05A4174A" w14:textId="7EACC1CA" w:rsidR="0043767A" w:rsidRPr="0043767A" w:rsidRDefault="0043767A" w:rsidP="00FD50EA">
      <w:pPr>
        <w:rPr>
          <w:b/>
        </w:rPr>
      </w:pPr>
      <w:r w:rsidRPr="0043767A">
        <w:rPr>
          <w:b/>
        </w:rPr>
        <w:t>For organisations</w:t>
      </w:r>
    </w:p>
    <w:tbl>
      <w:tblPr>
        <w:tblStyle w:val="TableGrid"/>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8"/>
        <w:gridCol w:w="6115"/>
      </w:tblGrid>
      <w:tr w:rsidR="00556ECC" w14:paraId="03C4F7FD" w14:textId="77777777" w:rsidTr="00E82008">
        <w:tc>
          <w:tcPr>
            <w:tcW w:w="3085" w:type="dxa"/>
            <w:vAlign w:val="center"/>
          </w:tcPr>
          <w:p w14:paraId="50459B32" w14:textId="34E7F524" w:rsidR="00556ECC" w:rsidRPr="00587998" w:rsidRDefault="00556ECC" w:rsidP="00E82008">
            <w:pPr>
              <w:spacing w:before="60" w:after="60"/>
              <w:rPr>
                <w:b/>
                <w:color w:val="0083AC"/>
              </w:rPr>
            </w:pPr>
            <w:r w:rsidRPr="00587998">
              <w:rPr>
                <w:b/>
                <w:color w:val="0083AC"/>
              </w:rPr>
              <w:t>Organisation name:</w:t>
            </w:r>
          </w:p>
        </w:tc>
        <w:tc>
          <w:tcPr>
            <w:tcW w:w="6201" w:type="dxa"/>
            <w:vAlign w:val="center"/>
          </w:tcPr>
          <w:p w14:paraId="195F9ADE" w14:textId="77777777" w:rsidR="00556ECC" w:rsidRDefault="00556ECC" w:rsidP="00E82008">
            <w:pPr>
              <w:spacing w:before="60" w:after="60"/>
            </w:pPr>
          </w:p>
        </w:tc>
      </w:tr>
      <w:tr w:rsidR="00556ECC" w14:paraId="764793FB" w14:textId="77777777" w:rsidTr="00E82008">
        <w:tc>
          <w:tcPr>
            <w:tcW w:w="3085" w:type="dxa"/>
            <w:vAlign w:val="center"/>
          </w:tcPr>
          <w:p w14:paraId="787D6FCC" w14:textId="33AD8A18" w:rsidR="00556ECC" w:rsidRPr="00587998" w:rsidRDefault="00556ECC" w:rsidP="00E82008">
            <w:pPr>
              <w:spacing w:before="60" w:after="60"/>
              <w:rPr>
                <w:b/>
                <w:color w:val="0083AC"/>
              </w:rPr>
            </w:pPr>
            <w:r w:rsidRPr="00587998">
              <w:rPr>
                <w:b/>
                <w:color w:val="0083AC"/>
              </w:rPr>
              <w:t>Nature of your business:</w:t>
            </w:r>
          </w:p>
        </w:tc>
        <w:tc>
          <w:tcPr>
            <w:tcW w:w="6201" w:type="dxa"/>
            <w:vAlign w:val="center"/>
          </w:tcPr>
          <w:p w14:paraId="7F36D99F" w14:textId="77777777" w:rsidR="00556ECC" w:rsidRDefault="00556ECC" w:rsidP="00E82008">
            <w:pPr>
              <w:spacing w:before="60" w:after="60"/>
            </w:pPr>
          </w:p>
        </w:tc>
      </w:tr>
      <w:tr w:rsidR="00556ECC" w14:paraId="1A74C3BD" w14:textId="77777777" w:rsidTr="00E82008">
        <w:tc>
          <w:tcPr>
            <w:tcW w:w="3085" w:type="dxa"/>
          </w:tcPr>
          <w:p w14:paraId="366A675F" w14:textId="77777777" w:rsidR="00556ECC" w:rsidRDefault="00556ECC" w:rsidP="00E82008">
            <w:pPr>
              <w:spacing w:before="60" w:after="60"/>
            </w:pPr>
          </w:p>
        </w:tc>
        <w:tc>
          <w:tcPr>
            <w:tcW w:w="6201" w:type="dxa"/>
          </w:tcPr>
          <w:p w14:paraId="2B0C85C6" w14:textId="77777777" w:rsidR="00556ECC" w:rsidRDefault="00556ECC" w:rsidP="00E82008">
            <w:pPr>
              <w:spacing w:before="60" w:after="60"/>
            </w:pPr>
            <w:r>
              <w:t>Indicate here if you do not wish your name to be included in any summary of submissions that we may publish.</w:t>
            </w:r>
          </w:p>
        </w:tc>
      </w:tr>
    </w:tbl>
    <w:p w14:paraId="4493680E" w14:textId="23977C0F" w:rsidR="0043767A" w:rsidRDefault="0043767A" w:rsidP="00FD50EA"/>
    <w:tbl>
      <w:tblPr>
        <w:tblStyle w:val="TableGrid"/>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57"/>
        <w:gridCol w:w="6116"/>
      </w:tblGrid>
      <w:tr w:rsidR="00556ECC" w14:paraId="75C706DB" w14:textId="77777777" w:rsidTr="00E82008">
        <w:tc>
          <w:tcPr>
            <w:tcW w:w="3085" w:type="dxa"/>
            <w:vAlign w:val="center"/>
          </w:tcPr>
          <w:p w14:paraId="764581E7" w14:textId="185C401A" w:rsidR="00556ECC" w:rsidRPr="00587998" w:rsidRDefault="00556ECC" w:rsidP="00E82008">
            <w:pPr>
              <w:spacing w:before="60" w:after="60"/>
              <w:rPr>
                <w:b/>
                <w:color w:val="0083AC"/>
              </w:rPr>
            </w:pPr>
            <w:r w:rsidRPr="00587998">
              <w:rPr>
                <w:b/>
                <w:color w:val="0083AC"/>
              </w:rPr>
              <w:t>Contact person name:</w:t>
            </w:r>
          </w:p>
        </w:tc>
        <w:tc>
          <w:tcPr>
            <w:tcW w:w="6201" w:type="dxa"/>
            <w:vAlign w:val="center"/>
          </w:tcPr>
          <w:p w14:paraId="63956816" w14:textId="77777777" w:rsidR="00556ECC" w:rsidRDefault="00556ECC" w:rsidP="00E82008">
            <w:pPr>
              <w:spacing w:before="60" w:after="60"/>
            </w:pPr>
          </w:p>
        </w:tc>
      </w:tr>
      <w:tr w:rsidR="00556ECC" w14:paraId="2CDBC20F" w14:textId="77777777" w:rsidTr="00E82008">
        <w:tc>
          <w:tcPr>
            <w:tcW w:w="3085" w:type="dxa"/>
            <w:vAlign w:val="center"/>
          </w:tcPr>
          <w:p w14:paraId="61EE5572" w14:textId="507E179B" w:rsidR="00556ECC" w:rsidRPr="00587998" w:rsidRDefault="00556ECC" w:rsidP="00E82008">
            <w:pPr>
              <w:spacing w:before="60" w:after="60"/>
              <w:rPr>
                <w:b/>
                <w:color w:val="0083AC"/>
              </w:rPr>
            </w:pPr>
            <w:r w:rsidRPr="00587998">
              <w:rPr>
                <w:b/>
                <w:color w:val="0083AC"/>
              </w:rPr>
              <w:t>Position:</w:t>
            </w:r>
          </w:p>
        </w:tc>
        <w:tc>
          <w:tcPr>
            <w:tcW w:w="6201" w:type="dxa"/>
            <w:vAlign w:val="center"/>
          </w:tcPr>
          <w:p w14:paraId="0F50E131" w14:textId="77777777" w:rsidR="00556ECC" w:rsidRDefault="00556ECC" w:rsidP="00E82008">
            <w:pPr>
              <w:spacing w:before="60" w:after="60"/>
            </w:pPr>
          </w:p>
        </w:tc>
      </w:tr>
      <w:tr w:rsidR="00556ECC" w14:paraId="7A02D17F" w14:textId="77777777" w:rsidTr="00E82008">
        <w:tc>
          <w:tcPr>
            <w:tcW w:w="3085" w:type="dxa"/>
            <w:vAlign w:val="center"/>
          </w:tcPr>
          <w:p w14:paraId="3FB69C28" w14:textId="3E24D90F" w:rsidR="00556ECC" w:rsidRPr="00587998" w:rsidRDefault="00556ECC" w:rsidP="00E82008">
            <w:pPr>
              <w:spacing w:before="60" w:after="60"/>
              <w:rPr>
                <w:b/>
                <w:color w:val="0083AC"/>
              </w:rPr>
            </w:pPr>
            <w:r w:rsidRPr="00587998">
              <w:rPr>
                <w:b/>
                <w:color w:val="0083AC"/>
              </w:rPr>
              <w:t>Phone number:</w:t>
            </w:r>
          </w:p>
        </w:tc>
        <w:tc>
          <w:tcPr>
            <w:tcW w:w="6201" w:type="dxa"/>
            <w:vAlign w:val="center"/>
          </w:tcPr>
          <w:p w14:paraId="5B918E09" w14:textId="77777777" w:rsidR="00556ECC" w:rsidRDefault="00556ECC" w:rsidP="00E82008">
            <w:pPr>
              <w:spacing w:before="60" w:after="60"/>
            </w:pPr>
          </w:p>
        </w:tc>
      </w:tr>
      <w:tr w:rsidR="00556ECC" w14:paraId="5CFDEC8F" w14:textId="77777777" w:rsidTr="00E82008">
        <w:tc>
          <w:tcPr>
            <w:tcW w:w="3085" w:type="dxa"/>
            <w:vAlign w:val="center"/>
          </w:tcPr>
          <w:p w14:paraId="6F5EEADA" w14:textId="157AB91D" w:rsidR="00556ECC" w:rsidRPr="00587998" w:rsidRDefault="00556ECC" w:rsidP="00E82008">
            <w:pPr>
              <w:spacing w:before="60" w:after="60"/>
              <w:rPr>
                <w:b/>
                <w:color w:val="0083AC"/>
              </w:rPr>
            </w:pPr>
            <w:r w:rsidRPr="00587998">
              <w:rPr>
                <w:b/>
                <w:color w:val="0083AC"/>
              </w:rPr>
              <w:t>Email address:</w:t>
            </w:r>
          </w:p>
        </w:tc>
        <w:tc>
          <w:tcPr>
            <w:tcW w:w="6201" w:type="dxa"/>
            <w:vAlign w:val="center"/>
          </w:tcPr>
          <w:p w14:paraId="2764B198" w14:textId="02D5F52C" w:rsidR="00556ECC" w:rsidRDefault="00556ECC" w:rsidP="00E82008">
            <w:pPr>
              <w:spacing w:before="60" w:after="60"/>
            </w:pPr>
          </w:p>
        </w:tc>
      </w:tr>
    </w:tbl>
    <w:p w14:paraId="057F0DEA" w14:textId="77777777" w:rsidR="00556ECC" w:rsidRDefault="00556ECC" w:rsidP="00FD50EA"/>
    <w:p w14:paraId="6B53E4AA" w14:textId="77777777" w:rsidR="0043767A" w:rsidRPr="00FD50EA" w:rsidRDefault="0043767A" w:rsidP="00FD50EA"/>
    <w:p w14:paraId="20B8C366" w14:textId="75D76EB1" w:rsidR="00B52A09" w:rsidRPr="008527D4" w:rsidRDefault="00FD50EA" w:rsidP="00556ECC">
      <w:pPr>
        <w:spacing w:after="0" w:line="240" w:lineRule="auto"/>
      </w:pPr>
      <w:r>
        <w:br w:type="page"/>
      </w:r>
    </w:p>
    <w:p w14:paraId="029F2574" w14:textId="079985F8" w:rsidR="00B52A09" w:rsidRDefault="00B52A09" w:rsidP="00A144F4">
      <w:pPr>
        <w:pStyle w:val="Heading1"/>
      </w:pPr>
      <w:bookmarkStart w:id="13" w:name="_Appendix_–_Proposals"/>
      <w:bookmarkStart w:id="14" w:name="_Toc520371863"/>
      <w:bookmarkEnd w:id="13"/>
      <w:r w:rsidRPr="003B4F34">
        <w:lastRenderedPageBreak/>
        <w:t>Questions for Submitters</w:t>
      </w:r>
      <w:bookmarkEnd w:id="14"/>
      <w:r>
        <w:t xml:space="preserve"> </w:t>
      </w:r>
    </w:p>
    <w:tbl>
      <w:tblPr>
        <w:tblStyle w:val="GridTable1Light-Accent5"/>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9060"/>
      </w:tblGrid>
      <w:tr w:rsidR="0035033C" w:rsidRPr="00423F0B" w14:paraId="088B2CB8" w14:textId="77777777" w:rsidTr="00222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79B3FA03" w14:textId="2F819AF1" w:rsidR="0035033C" w:rsidRPr="00013DD3" w:rsidRDefault="0035033C" w:rsidP="003A46B7">
            <w:pPr>
              <w:keepNext/>
              <w:spacing w:before="240"/>
              <w:ind w:left="425" w:hanging="425"/>
              <w:rPr>
                <w:b w:val="0"/>
                <w:color w:val="0083AC"/>
                <w:sz w:val="32"/>
                <w:szCs w:val="36"/>
              </w:rPr>
            </w:pPr>
            <w:bookmarkStart w:id="15" w:name="_Toc518036792"/>
            <w:bookmarkStart w:id="16" w:name="_Toc519077606"/>
            <w:bookmarkStart w:id="17" w:name="_Toc519522526"/>
            <w:bookmarkStart w:id="18" w:name="_Toc519674921"/>
            <w:bookmarkStart w:id="19" w:name="_Toc519773092"/>
            <w:bookmarkStart w:id="20" w:name="_Toc519787018"/>
            <w:bookmarkStart w:id="21" w:name="_Toc519787186"/>
            <w:r w:rsidRPr="00013DD3">
              <w:rPr>
                <w:b w:val="0"/>
                <w:color w:val="0083AC"/>
                <w:sz w:val="32"/>
                <w:szCs w:val="36"/>
              </w:rPr>
              <w:t>1</w:t>
            </w:r>
            <w:r w:rsidRPr="00013DD3">
              <w:rPr>
                <w:b w:val="0"/>
                <w:color w:val="0083AC"/>
                <w:sz w:val="32"/>
                <w:szCs w:val="36"/>
              </w:rPr>
              <w:tab/>
            </w:r>
            <w:bookmarkEnd w:id="15"/>
            <w:bookmarkEnd w:id="16"/>
            <w:bookmarkEnd w:id="17"/>
            <w:bookmarkEnd w:id="18"/>
            <w:bookmarkEnd w:id="19"/>
            <w:bookmarkEnd w:id="20"/>
            <w:bookmarkEnd w:id="21"/>
            <w:r w:rsidR="004572AE" w:rsidRPr="004572AE">
              <w:rPr>
                <w:rStyle w:val="Heading2Char"/>
              </w:rPr>
              <w:t xml:space="preserve">What do you think are essential features of the new independent infrastructure body, so it can deliver on its core purpose to strengthen infrastructure strategy, planning, investment and delivery (note functions </w:t>
            </w:r>
            <w:proofErr w:type="gramStart"/>
            <w:r w:rsidR="004572AE" w:rsidRPr="004572AE">
              <w:rPr>
                <w:rStyle w:val="Heading2Char"/>
              </w:rPr>
              <w:t>are discussed</w:t>
            </w:r>
            <w:proofErr w:type="gramEnd"/>
            <w:r w:rsidR="004572AE" w:rsidRPr="004572AE">
              <w:rPr>
                <w:rStyle w:val="Heading2Char"/>
              </w:rPr>
              <w:t xml:space="preserve"> below)?</w:t>
            </w:r>
          </w:p>
        </w:tc>
      </w:tr>
      <w:tr w:rsidR="003D086A" w14:paraId="3F1AD187" w14:textId="77777777" w:rsidTr="00222678">
        <w:trPr>
          <w:trHeight w:val="20"/>
        </w:trPr>
        <w:tc>
          <w:tcPr>
            <w:cnfStyle w:val="001000000000" w:firstRow="0" w:lastRow="0" w:firstColumn="1" w:lastColumn="0" w:oddVBand="0" w:evenVBand="0" w:oddHBand="0" w:evenHBand="0" w:firstRowFirstColumn="0" w:firstRowLastColumn="0" w:lastRowFirstColumn="0" w:lastRowLastColumn="0"/>
            <w:tcW w:w="9060" w:type="dxa"/>
            <w:tcBorders>
              <w:bottom w:val="nil"/>
            </w:tcBorders>
          </w:tcPr>
          <w:p w14:paraId="18062735" w14:textId="1B675B61" w:rsidR="003D086A" w:rsidRPr="003D086A" w:rsidRDefault="003D086A" w:rsidP="003D086A">
            <w:pPr>
              <w:spacing w:before="120" w:after="0" w:line="240" w:lineRule="auto"/>
              <w:rPr>
                <w:sz w:val="20"/>
              </w:rPr>
            </w:pPr>
            <w:r w:rsidRPr="00805A19">
              <w:rPr>
                <w:color w:val="3F353A"/>
                <w:sz w:val="20"/>
              </w:rPr>
              <w:t>Response</w:t>
            </w:r>
            <w:r w:rsidRPr="00805A19">
              <w:rPr>
                <w:sz w:val="20"/>
              </w:rPr>
              <w:t>:</w:t>
            </w:r>
          </w:p>
        </w:tc>
      </w:tr>
      <w:tr w:rsidR="0035033C" w14:paraId="0380CCE5" w14:textId="77777777" w:rsidTr="001829CE">
        <w:trPr>
          <w:trHeight w:val="10205"/>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74C34D7E" w14:textId="0CAA9825" w:rsidR="0035033C" w:rsidRPr="00A30724" w:rsidRDefault="0035033C" w:rsidP="003D086A"/>
        </w:tc>
      </w:tr>
    </w:tbl>
    <w:p w14:paraId="29262730" w14:textId="77777777" w:rsidR="00805A19" w:rsidRDefault="00805A19" w:rsidP="00805A19">
      <w:pPr>
        <w:pStyle w:val="Spacer"/>
      </w:pPr>
    </w:p>
    <w:tbl>
      <w:tblPr>
        <w:tblStyle w:val="GridTable1Light-Accent5"/>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Look w:val="04A0" w:firstRow="1" w:lastRow="0" w:firstColumn="1" w:lastColumn="0" w:noHBand="0" w:noVBand="1"/>
      </w:tblPr>
      <w:tblGrid>
        <w:gridCol w:w="9060"/>
      </w:tblGrid>
      <w:tr w:rsidR="0035033C" w:rsidRPr="00423F0B" w14:paraId="4222F2B2" w14:textId="77777777" w:rsidTr="00222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35CE3062" w14:textId="63BAC20B" w:rsidR="00BE1E1D" w:rsidRPr="00013DD3" w:rsidRDefault="0035033C" w:rsidP="004572AE">
            <w:pPr>
              <w:keepNext/>
              <w:spacing w:before="240"/>
              <w:ind w:left="425" w:hanging="425"/>
              <w:rPr>
                <w:b w:val="0"/>
                <w:color w:val="0083AC"/>
                <w:sz w:val="32"/>
                <w:szCs w:val="36"/>
              </w:rPr>
            </w:pPr>
            <w:r w:rsidRPr="00013DD3">
              <w:rPr>
                <w:b w:val="0"/>
                <w:color w:val="0083AC"/>
                <w:sz w:val="32"/>
                <w:szCs w:val="36"/>
              </w:rPr>
              <w:lastRenderedPageBreak/>
              <w:t>2</w:t>
            </w:r>
            <w:r w:rsidRPr="00013DD3">
              <w:rPr>
                <w:b w:val="0"/>
                <w:color w:val="0083AC"/>
                <w:sz w:val="32"/>
                <w:szCs w:val="36"/>
              </w:rPr>
              <w:tab/>
            </w:r>
            <w:hyperlink w:anchor="_5_What_is" w:history="1">
              <w:r w:rsidRPr="00013DD3">
                <w:rPr>
                  <w:rStyle w:val="Hyperlink"/>
                  <w:b w:val="0"/>
                  <w:bCs w:val="0"/>
                  <w:sz w:val="32"/>
                  <w:szCs w:val="36"/>
                </w:rPr>
                <w:t xml:space="preserve">What </w:t>
              </w:r>
              <w:r w:rsidR="00BE1E1D" w:rsidRPr="00013DD3">
                <w:rPr>
                  <w:rStyle w:val="Hyperlink"/>
                  <w:b w:val="0"/>
                  <w:bCs w:val="0"/>
                  <w:sz w:val="32"/>
                  <w:szCs w:val="36"/>
                </w:rPr>
                <w:t>relationship should the</w:t>
              </w:r>
              <w:r w:rsidR="00DC185D" w:rsidRPr="00013DD3">
                <w:rPr>
                  <w:rStyle w:val="Hyperlink"/>
                  <w:b w:val="0"/>
                  <w:bCs w:val="0"/>
                  <w:sz w:val="32"/>
                  <w:szCs w:val="36"/>
                </w:rPr>
                <w:t xml:space="preserve"> independent</w:t>
              </w:r>
              <w:r w:rsidR="00BE1E1D" w:rsidRPr="00013DD3">
                <w:rPr>
                  <w:rStyle w:val="Hyperlink"/>
                  <w:b w:val="0"/>
                  <w:bCs w:val="0"/>
                  <w:sz w:val="32"/>
                  <w:szCs w:val="36"/>
                </w:rPr>
                <w:t xml:space="preserve"> infrastructure body have with the government</w:t>
              </w:r>
              <w:r w:rsidRPr="00013DD3">
                <w:rPr>
                  <w:rStyle w:val="Hyperlink"/>
                  <w:b w:val="0"/>
                  <w:bCs w:val="0"/>
                  <w:sz w:val="32"/>
                  <w:szCs w:val="36"/>
                </w:rPr>
                <w:t>?</w:t>
              </w:r>
            </w:hyperlink>
          </w:p>
        </w:tc>
      </w:tr>
      <w:tr w:rsidR="003D086A" w:rsidRPr="003D086A" w14:paraId="7B4D27CF" w14:textId="77777777" w:rsidTr="00222678">
        <w:tc>
          <w:tcPr>
            <w:cnfStyle w:val="001000000000" w:firstRow="0" w:lastRow="0" w:firstColumn="1" w:lastColumn="0" w:oddVBand="0" w:evenVBand="0" w:oddHBand="0" w:evenHBand="0" w:firstRowFirstColumn="0" w:firstRowLastColumn="0" w:lastRowFirstColumn="0" w:lastRowLastColumn="0"/>
            <w:tcW w:w="9060" w:type="dxa"/>
            <w:tcBorders>
              <w:bottom w:val="nil"/>
            </w:tcBorders>
          </w:tcPr>
          <w:p w14:paraId="78AC0BC9" w14:textId="4A54775D" w:rsidR="003D086A" w:rsidRPr="003D086A" w:rsidRDefault="003D086A" w:rsidP="003D086A">
            <w:pPr>
              <w:spacing w:before="120" w:after="0" w:line="240" w:lineRule="auto"/>
              <w:rPr>
                <w:color w:val="3F353A"/>
                <w:sz w:val="20"/>
              </w:rPr>
            </w:pPr>
            <w:r w:rsidRPr="00805A19">
              <w:rPr>
                <w:color w:val="3F353A"/>
                <w:sz w:val="20"/>
              </w:rPr>
              <w:t>Response</w:t>
            </w:r>
            <w:r w:rsidRPr="003D086A">
              <w:rPr>
                <w:color w:val="3F353A"/>
                <w:sz w:val="20"/>
              </w:rPr>
              <w:t>:</w:t>
            </w:r>
          </w:p>
        </w:tc>
      </w:tr>
      <w:tr w:rsidR="003D086A" w:rsidRPr="00423F0B" w14:paraId="263DBE15" w14:textId="77777777" w:rsidTr="003A46B7">
        <w:trPr>
          <w:trHeight w:val="3288"/>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68733178" w14:textId="77777777" w:rsidR="003D086A" w:rsidRPr="003022F0" w:rsidRDefault="003D086A" w:rsidP="00222678"/>
        </w:tc>
      </w:tr>
      <w:tr w:rsidR="0035033C" w14:paraId="6A52A661" w14:textId="77777777" w:rsidTr="003A46B7">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0EC6590B" w14:textId="67333898" w:rsidR="0035033C" w:rsidRPr="00222678" w:rsidRDefault="00BE1E1D" w:rsidP="004572AE">
            <w:pPr>
              <w:pStyle w:val="Heading3"/>
              <w:numPr>
                <w:ilvl w:val="0"/>
                <w:numId w:val="9"/>
              </w:numPr>
              <w:ind w:left="425" w:hanging="425"/>
              <w:outlineLvl w:val="2"/>
            </w:pPr>
            <w:r>
              <w:t>In particular, what level and form of independence does the</w:t>
            </w:r>
            <w:r w:rsidR="004572AE">
              <w:t xml:space="preserve"> </w:t>
            </w:r>
            <w:r>
              <w:t>body need to be credible and influential from your perspective?</w:t>
            </w:r>
          </w:p>
        </w:tc>
      </w:tr>
      <w:tr w:rsidR="00222678" w:rsidRPr="003D086A" w14:paraId="0225F3EE" w14:textId="77777777" w:rsidTr="00222678">
        <w:tc>
          <w:tcPr>
            <w:cnfStyle w:val="001000000000" w:firstRow="0" w:lastRow="0" w:firstColumn="1" w:lastColumn="0" w:oddVBand="0" w:evenVBand="0" w:oddHBand="0" w:evenHBand="0" w:firstRowFirstColumn="0" w:firstRowLastColumn="0" w:lastRowFirstColumn="0" w:lastRowLastColumn="0"/>
            <w:tcW w:w="9060" w:type="dxa"/>
            <w:tcBorders>
              <w:bottom w:val="nil"/>
            </w:tcBorders>
          </w:tcPr>
          <w:p w14:paraId="373B89E5" w14:textId="77777777" w:rsidR="00222678" w:rsidRPr="003D086A" w:rsidRDefault="00222678" w:rsidP="00C31FF5">
            <w:pPr>
              <w:spacing w:before="120" w:after="0" w:line="240" w:lineRule="auto"/>
              <w:rPr>
                <w:color w:val="3F353A"/>
                <w:sz w:val="20"/>
              </w:rPr>
            </w:pPr>
            <w:r w:rsidRPr="00805A19">
              <w:rPr>
                <w:color w:val="3F353A"/>
                <w:sz w:val="20"/>
              </w:rPr>
              <w:t>Response</w:t>
            </w:r>
            <w:r w:rsidRPr="003D086A">
              <w:rPr>
                <w:color w:val="3F353A"/>
                <w:sz w:val="20"/>
              </w:rPr>
              <w:t>:</w:t>
            </w:r>
          </w:p>
        </w:tc>
      </w:tr>
      <w:tr w:rsidR="00222678" w:rsidRPr="00423F0B" w14:paraId="310959E2" w14:textId="77777777" w:rsidTr="003A46B7">
        <w:trPr>
          <w:trHeight w:val="3288"/>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44489F05" w14:textId="77777777" w:rsidR="00222678" w:rsidRPr="003022F0" w:rsidRDefault="00222678" w:rsidP="00C31FF5"/>
        </w:tc>
      </w:tr>
      <w:tr w:rsidR="00222678" w14:paraId="64E76A2F" w14:textId="77777777" w:rsidTr="0022267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2B57DDDE" w14:textId="2A97FE77" w:rsidR="00222678" w:rsidRDefault="00222678" w:rsidP="0099051D">
            <w:pPr>
              <w:pStyle w:val="Heading3"/>
              <w:numPr>
                <w:ilvl w:val="0"/>
                <w:numId w:val="9"/>
              </w:numPr>
              <w:ind w:left="425" w:hanging="425"/>
              <w:outlineLvl w:val="2"/>
            </w:pPr>
            <w:r>
              <w:t xml:space="preserve">Should the level and form of independence vary according to each different function? </w:t>
            </w:r>
            <w:r>
              <w:rPr>
                <w:i/>
              </w:rPr>
              <w:t>If yes, please elaborate</w:t>
            </w:r>
          </w:p>
        </w:tc>
      </w:tr>
      <w:tr w:rsidR="00222678" w:rsidRPr="003D086A" w14:paraId="5CD972F5" w14:textId="77777777" w:rsidTr="00222678">
        <w:tc>
          <w:tcPr>
            <w:cnfStyle w:val="001000000000" w:firstRow="0" w:lastRow="0" w:firstColumn="1" w:lastColumn="0" w:oddVBand="0" w:evenVBand="0" w:oddHBand="0" w:evenHBand="0" w:firstRowFirstColumn="0" w:firstRowLastColumn="0" w:lastRowFirstColumn="0" w:lastRowLastColumn="0"/>
            <w:tcW w:w="9060" w:type="dxa"/>
            <w:tcBorders>
              <w:bottom w:val="nil"/>
            </w:tcBorders>
          </w:tcPr>
          <w:p w14:paraId="6A0F0255" w14:textId="77777777" w:rsidR="00222678" w:rsidRPr="003D086A" w:rsidRDefault="00222678" w:rsidP="00C31FF5">
            <w:pPr>
              <w:spacing w:before="120" w:after="0" w:line="240" w:lineRule="auto"/>
              <w:rPr>
                <w:color w:val="3F353A"/>
                <w:sz w:val="20"/>
              </w:rPr>
            </w:pPr>
            <w:r w:rsidRPr="00805A19">
              <w:rPr>
                <w:color w:val="3F353A"/>
                <w:sz w:val="20"/>
              </w:rPr>
              <w:t>Response</w:t>
            </w:r>
            <w:r w:rsidRPr="003D086A">
              <w:rPr>
                <w:color w:val="3F353A"/>
                <w:sz w:val="20"/>
              </w:rPr>
              <w:t>:</w:t>
            </w:r>
          </w:p>
        </w:tc>
      </w:tr>
      <w:tr w:rsidR="00222678" w:rsidRPr="00423F0B" w14:paraId="3C633666" w14:textId="77777777" w:rsidTr="003A46B7">
        <w:trPr>
          <w:trHeight w:val="3288"/>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1DF4335D" w14:textId="77777777" w:rsidR="00222678" w:rsidRPr="003022F0" w:rsidRDefault="00222678" w:rsidP="00C31FF5"/>
        </w:tc>
      </w:tr>
    </w:tbl>
    <w:p w14:paraId="2B347C2F" w14:textId="77777777" w:rsidR="00805A19" w:rsidRDefault="00805A19" w:rsidP="00805A19">
      <w:pPr>
        <w:pStyle w:val="Spacer"/>
      </w:pPr>
    </w:p>
    <w:p w14:paraId="6D552194" w14:textId="3DCB58CC" w:rsidR="00556ECC" w:rsidRDefault="00556ECC">
      <w:pPr>
        <w:spacing w:after="0" w:line="240" w:lineRule="auto"/>
      </w:pPr>
      <w:r>
        <w:br w:type="page"/>
      </w:r>
    </w:p>
    <w:tbl>
      <w:tblPr>
        <w:tblStyle w:val="GridTable1Light-Accent5"/>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35033C" w:rsidRPr="00423F0B" w14:paraId="4AA2A04A" w14:textId="77777777" w:rsidTr="001F0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BFBFBF" w:themeColor="background1" w:themeShade="BF"/>
            </w:tcBorders>
            <w:shd w:val="clear" w:color="auto" w:fill="F2F2F2" w:themeFill="background1" w:themeFillShade="F2"/>
          </w:tcPr>
          <w:p w14:paraId="1027317F" w14:textId="6CB6A807" w:rsidR="0035033C" w:rsidRPr="003022F0" w:rsidRDefault="0035033C" w:rsidP="003A46B7">
            <w:pPr>
              <w:keepNext/>
              <w:spacing w:before="240"/>
              <w:ind w:left="425" w:hanging="425"/>
              <w:rPr>
                <w:color w:val="0083AC"/>
                <w:sz w:val="32"/>
                <w:szCs w:val="36"/>
              </w:rPr>
            </w:pPr>
            <w:bookmarkStart w:id="22" w:name="_Toc518036798"/>
            <w:bookmarkStart w:id="23" w:name="_Toc519077612"/>
            <w:bookmarkStart w:id="24" w:name="_Toc519522532"/>
            <w:bookmarkStart w:id="25" w:name="_Toc519674927"/>
            <w:bookmarkStart w:id="26" w:name="_Toc519773098"/>
            <w:bookmarkStart w:id="27" w:name="_Toc519787024"/>
            <w:bookmarkStart w:id="28" w:name="_Toc519787192"/>
            <w:r w:rsidRPr="003E66AA">
              <w:rPr>
                <w:b w:val="0"/>
                <w:color w:val="0083AC"/>
                <w:sz w:val="32"/>
                <w:szCs w:val="36"/>
              </w:rPr>
              <w:lastRenderedPageBreak/>
              <w:t>3</w:t>
            </w:r>
            <w:r w:rsidRPr="003E66AA">
              <w:rPr>
                <w:b w:val="0"/>
                <w:color w:val="0083AC"/>
                <w:sz w:val="32"/>
                <w:szCs w:val="36"/>
              </w:rPr>
              <w:tab/>
            </w:r>
            <w:hyperlink w:anchor="_6_What_are" w:history="1">
              <w:r w:rsidR="000B5D98" w:rsidRPr="00013DD3">
                <w:rPr>
                  <w:rStyle w:val="Hyperlink"/>
                  <w:b w:val="0"/>
                  <w:bCs w:val="0"/>
                  <w:sz w:val="32"/>
                  <w:szCs w:val="36"/>
                </w:rPr>
                <w:t>Thinking about the possible functions proposed in this document (listed below), how important is each function on a scale</w:t>
              </w:r>
              <w:r w:rsidR="001F0013" w:rsidRPr="00013DD3">
                <w:rPr>
                  <w:rStyle w:val="Hyperlink"/>
                  <w:b w:val="0"/>
                  <w:bCs w:val="0"/>
                  <w:sz w:val="32"/>
                  <w:szCs w:val="36"/>
                </w:rPr>
                <w:t xml:space="preserve"> of 1 (not very important) to 5 </w:t>
              </w:r>
              <w:r w:rsidR="000B5D98" w:rsidRPr="00013DD3">
                <w:rPr>
                  <w:rStyle w:val="Hyperlink"/>
                  <w:b w:val="0"/>
                  <w:bCs w:val="0"/>
                  <w:sz w:val="32"/>
                  <w:szCs w:val="36"/>
                </w:rPr>
                <w:t>(essential)</w:t>
              </w:r>
              <w:r w:rsidRPr="00013DD3">
                <w:rPr>
                  <w:rStyle w:val="Hyperlink"/>
                  <w:b w:val="0"/>
                  <w:bCs w:val="0"/>
                  <w:sz w:val="32"/>
                  <w:szCs w:val="36"/>
                </w:rPr>
                <w:t>?</w:t>
              </w:r>
              <w:bookmarkEnd w:id="22"/>
              <w:bookmarkEnd w:id="23"/>
              <w:bookmarkEnd w:id="24"/>
              <w:bookmarkEnd w:id="25"/>
              <w:bookmarkEnd w:id="26"/>
              <w:bookmarkEnd w:id="27"/>
              <w:bookmarkEnd w:id="28"/>
            </w:hyperlink>
          </w:p>
        </w:tc>
      </w:tr>
      <w:tr w:rsidR="0035033C" w:rsidRPr="003A46B7" w14:paraId="15C7CF48" w14:textId="77777777" w:rsidTr="001F0013">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1617FD15" w14:textId="29E795CF" w:rsidR="00D34A63" w:rsidRPr="003A46B7" w:rsidRDefault="00D34A63" w:rsidP="00530EC6">
            <w:pPr>
              <w:pStyle w:val="Heading3"/>
              <w:keepNext w:val="0"/>
              <w:outlineLvl w:val="2"/>
            </w:pPr>
            <w:r w:rsidRPr="003A46B7">
              <w:t>Functions to consider and comment on</w:t>
            </w:r>
            <w:r w:rsidR="00530EC6" w:rsidRPr="003A46B7">
              <w:t>:</w:t>
            </w:r>
          </w:p>
          <w:p w14:paraId="3C4748FC" w14:textId="6D581CCB" w:rsidR="00D34A63" w:rsidRPr="003A46B7" w:rsidRDefault="00D34A63" w:rsidP="00022839">
            <w:pPr>
              <w:pStyle w:val="List-Bullet"/>
              <w:rPr>
                <w:b w:val="0"/>
              </w:rPr>
            </w:pPr>
            <w:r w:rsidRPr="003A46B7">
              <w:rPr>
                <w:b w:val="0"/>
              </w:rPr>
              <w:t>Assess the condition of New Zealand’s infrastructure assets</w:t>
            </w:r>
          </w:p>
        </w:tc>
      </w:tr>
      <w:tr w:rsidR="00530EC6" w14:paraId="6D672C71" w14:textId="77777777" w:rsidTr="001F0013">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nil"/>
            </w:tcBorders>
          </w:tcPr>
          <w:p w14:paraId="29DD547A" w14:textId="22A8BCA7" w:rsidR="008738EF" w:rsidRDefault="008738EF"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171EF33A" w14:textId="77777777" w:rsidTr="002C722D">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3E61B7E0" w14:textId="77777777" w:rsidR="002C722D" w:rsidRPr="00B57404" w:rsidRDefault="002C722D" w:rsidP="002C722D">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45D7ECCF" w14:textId="77777777" w:rsidR="002C722D" w:rsidRPr="00B57404" w:rsidRDefault="002C722D" w:rsidP="002C722D">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07A49247" w14:textId="77777777" w:rsidR="002C722D" w:rsidRPr="00B57404" w:rsidRDefault="002C722D" w:rsidP="002C722D">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4F8C4F6F" w14:textId="77777777" w:rsidR="002C722D" w:rsidRPr="00B57404" w:rsidRDefault="002C722D" w:rsidP="002C722D">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54D04484" w14:textId="77777777" w:rsidR="002C722D" w:rsidRPr="00B57404" w:rsidRDefault="002C722D" w:rsidP="002C722D">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54E16B12" w14:textId="77777777" w:rsidR="002C722D" w:rsidRPr="00B57404" w:rsidRDefault="002C722D" w:rsidP="002C722D">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66D579B0" w14:textId="77777777" w:rsidR="002C722D" w:rsidRPr="00B57404" w:rsidRDefault="002C722D" w:rsidP="002C722D">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26AA4136" w14:textId="77777777" w:rsidR="002C722D" w:rsidRPr="00B57404" w:rsidRDefault="002C722D" w:rsidP="002C722D">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6C947A26" w14:textId="77777777" w:rsidR="002C722D" w:rsidRPr="00B57404" w:rsidRDefault="002C722D" w:rsidP="002C722D">
                  <w:pPr>
                    <w:spacing w:after="0" w:line="240" w:lineRule="auto"/>
                    <w:jc w:val="center"/>
                    <w:rPr>
                      <w:sz w:val="18"/>
                    </w:rPr>
                  </w:pPr>
                  <w:r w:rsidRPr="00B57404">
                    <w:rPr>
                      <w:sz w:val="18"/>
                    </w:rPr>
                    <w:t>5</w:t>
                  </w:r>
                </w:p>
              </w:tc>
            </w:tr>
            <w:tr w:rsidR="002C722D" w14:paraId="32C2C3D2" w14:textId="77777777" w:rsidTr="002C722D">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1965AF72" w14:textId="47386EF1" w:rsidR="002C722D" w:rsidRPr="00530EC6" w:rsidRDefault="002C722D" w:rsidP="002C722D">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6D0864CE" w14:textId="77777777" w:rsidR="002C722D" w:rsidRPr="00530EC6" w:rsidRDefault="002C722D" w:rsidP="002C722D">
                  <w:pPr>
                    <w:spacing w:after="0" w:line="240" w:lineRule="auto"/>
                    <w:jc w:val="center"/>
                    <w:rPr>
                      <w:sz w:val="20"/>
                    </w:rPr>
                  </w:pPr>
                </w:p>
              </w:tc>
              <w:tc>
                <w:tcPr>
                  <w:tcW w:w="567" w:type="dxa"/>
                  <w:tcBorders>
                    <w:top w:val="nil"/>
                    <w:bottom w:val="single" w:sz="48" w:space="0" w:color="F2F2F2" w:themeColor="background1" w:themeShade="F2"/>
                  </w:tcBorders>
                  <w:vAlign w:val="center"/>
                </w:tcPr>
                <w:p w14:paraId="76101C1B" w14:textId="5C240AFC" w:rsidR="002C722D" w:rsidRPr="00530EC6" w:rsidRDefault="002C722D" w:rsidP="002C722D">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63133FF4" w14:textId="77777777" w:rsidR="002C722D" w:rsidRPr="00530EC6" w:rsidRDefault="002C722D" w:rsidP="002C722D">
                  <w:pPr>
                    <w:spacing w:after="0" w:line="240" w:lineRule="auto"/>
                    <w:jc w:val="center"/>
                    <w:rPr>
                      <w:sz w:val="20"/>
                    </w:rPr>
                  </w:pPr>
                </w:p>
              </w:tc>
              <w:tc>
                <w:tcPr>
                  <w:tcW w:w="567" w:type="dxa"/>
                  <w:tcBorders>
                    <w:top w:val="nil"/>
                    <w:bottom w:val="single" w:sz="48" w:space="0" w:color="F2F2F2" w:themeColor="background1" w:themeShade="F2"/>
                  </w:tcBorders>
                  <w:vAlign w:val="center"/>
                </w:tcPr>
                <w:p w14:paraId="74894F20" w14:textId="59E5AC2D" w:rsidR="002C722D" w:rsidRPr="00530EC6" w:rsidRDefault="002C722D" w:rsidP="002C722D">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52AD7682" w14:textId="77777777" w:rsidR="002C722D" w:rsidRPr="00530EC6" w:rsidRDefault="002C722D" w:rsidP="002C722D">
                  <w:pPr>
                    <w:spacing w:after="0" w:line="240" w:lineRule="auto"/>
                    <w:jc w:val="center"/>
                    <w:rPr>
                      <w:sz w:val="20"/>
                    </w:rPr>
                  </w:pPr>
                </w:p>
              </w:tc>
              <w:tc>
                <w:tcPr>
                  <w:tcW w:w="567" w:type="dxa"/>
                  <w:tcBorders>
                    <w:top w:val="nil"/>
                    <w:bottom w:val="single" w:sz="48" w:space="0" w:color="F2F2F2" w:themeColor="background1" w:themeShade="F2"/>
                  </w:tcBorders>
                  <w:vAlign w:val="center"/>
                </w:tcPr>
                <w:p w14:paraId="63A84B0A" w14:textId="77777777" w:rsidR="002C722D" w:rsidRPr="00530EC6" w:rsidRDefault="002C722D" w:rsidP="002C722D">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4A53BB77" w14:textId="77777777" w:rsidR="002C722D" w:rsidRPr="00530EC6" w:rsidRDefault="002C722D" w:rsidP="002C722D">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094B8F3D" w14:textId="77777777" w:rsidR="002C722D" w:rsidRPr="00530EC6" w:rsidRDefault="002C722D" w:rsidP="002C722D">
                  <w:pPr>
                    <w:spacing w:after="0" w:line="240" w:lineRule="auto"/>
                    <w:jc w:val="center"/>
                    <w:rPr>
                      <w:sz w:val="20"/>
                    </w:rPr>
                  </w:pPr>
                </w:p>
              </w:tc>
            </w:tr>
          </w:tbl>
          <w:p w14:paraId="3E5A23BE" w14:textId="7FF3BEDC" w:rsidR="002C722D" w:rsidRPr="002C722D" w:rsidRDefault="002C722D" w:rsidP="002C722D">
            <w:pPr>
              <w:tabs>
                <w:tab w:val="right" w:pos="4275"/>
              </w:tabs>
              <w:spacing w:after="0" w:line="240" w:lineRule="auto"/>
              <w:rPr>
                <w:b w:val="0"/>
                <w:color w:val="7F7F7F" w:themeColor="text1" w:themeTint="80"/>
                <w:sz w:val="4"/>
                <w:szCs w:val="4"/>
              </w:rPr>
            </w:pPr>
          </w:p>
          <w:p w14:paraId="29243738" w14:textId="525FB315" w:rsidR="00530EC6" w:rsidRPr="002C722D" w:rsidRDefault="00530EC6" w:rsidP="002C722D">
            <w:pPr>
              <w:tabs>
                <w:tab w:val="right" w:pos="4275"/>
              </w:tabs>
              <w:spacing w:after="0" w:line="240" w:lineRule="auto"/>
              <w:rPr>
                <w:sz w:val="12"/>
              </w:rPr>
            </w:pPr>
          </w:p>
        </w:tc>
      </w:tr>
      <w:tr w:rsidR="00530EC6" w:rsidRPr="003A46B7" w14:paraId="2BB2C437" w14:textId="77777777" w:rsidTr="003E66AA">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A925AD1" w14:textId="19E8A60A" w:rsidR="00530EC6" w:rsidRPr="003A46B7" w:rsidRDefault="00530EC6" w:rsidP="00022839">
            <w:pPr>
              <w:pStyle w:val="List-Bullet"/>
              <w:rPr>
                <w:b w:val="0"/>
              </w:rPr>
            </w:pPr>
            <w:r w:rsidRPr="003A46B7">
              <w:rPr>
                <w:b w:val="0"/>
              </w:rPr>
              <w:t>Develop a shared understanding of New Zealand’s long-term infrastructure strategy</w:t>
            </w:r>
          </w:p>
        </w:tc>
      </w:tr>
      <w:tr w:rsidR="002C722D" w14:paraId="4730CDE8" w14:textId="77777777" w:rsidTr="005A6407">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nil"/>
            </w:tcBorders>
          </w:tcPr>
          <w:p w14:paraId="0D091B82" w14:textId="77777777" w:rsidR="002C722D" w:rsidRDefault="002C722D"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1E7AAADD" w14:textId="77777777" w:rsidTr="005A6407">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31710A84" w14:textId="77777777" w:rsidR="002C722D" w:rsidRPr="00B57404" w:rsidRDefault="002C722D" w:rsidP="005A6407">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58AD3DF2"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092E5E82" w14:textId="77777777" w:rsidR="002C722D" w:rsidRPr="00B57404" w:rsidRDefault="002C722D" w:rsidP="005A6407">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52EC62CA"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5196B6C0" w14:textId="77777777" w:rsidR="002C722D" w:rsidRPr="00B57404" w:rsidRDefault="002C722D" w:rsidP="005A6407">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1DEDB5A6"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435E693C" w14:textId="77777777" w:rsidR="002C722D" w:rsidRPr="00B57404" w:rsidRDefault="002C722D" w:rsidP="005A6407">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17F80B06"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21CBB20F" w14:textId="77777777" w:rsidR="002C722D" w:rsidRPr="00B57404" w:rsidRDefault="002C722D" w:rsidP="005A6407">
                  <w:pPr>
                    <w:spacing w:after="0" w:line="240" w:lineRule="auto"/>
                    <w:jc w:val="center"/>
                    <w:rPr>
                      <w:sz w:val="18"/>
                    </w:rPr>
                  </w:pPr>
                  <w:r w:rsidRPr="00B57404">
                    <w:rPr>
                      <w:sz w:val="18"/>
                    </w:rPr>
                    <w:t>5</w:t>
                  </w:r>
                </w:p>
              </w:tc>
            </w:tr>
            <w:tr w:rsidR="002C722D" w14:paraId="52E94A30" w14:textId="77777777" w:rsidTr="005A6407">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62F9A9B7"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1EF0AB9F"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11F4B9F2"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748E41D1"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107FE504"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1581881F"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254FD38C"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027363E0"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1FCB3CD4" w14:textId="77777777" w:rsidR="002C722D" w:rsidRPr="00530EC6" w:rsidRDefault="002C722D" w:rsidP="005A6407">
                  <w:pPr>
                    <w:spacing w:after="0" w:line="240" w:lineRule="auto"/>
                    <w:jc w:val="center"/>
                    <w:rPr>
                      <w:sz w:val="20"/>
                    </w:rPr>
                  </w:pPr>
                </w:p>
              </w:tc>
            </w:tr>
          </w:tbl>
          <w:p w14:paraId="5ACFF49E" w14:textId="77777777" w:rsidR="002C722D" w:rsidRPr="002C722D" w:rsidRDefault="002C722D" w:rsidP="005A6407">
            <w:pPr>
              <w:tabs>
                <w:tab w:val="right" w:pos="4275"/>
              </w:tabs>
              <w:spacing w:after="0" w:line="240" w:lineRule="auto"/>
              <w:rPr>
                <w:b w:val="0"/>
                <w:color w:val="7F7F7F" w:themeColor="text1" w:themeTint="80"/>
                <w:sz w:val="4"/>
                <w:szCs w:val="4"/>
              </w:rPr>
            </w:pPr>
          </w:p>
          <w:p w14:paraId="76E841CA" w14:textId="77777777" w:rsidR="002C722D" w:rsidRPr="002C722D" w:rsidRDefault="002C722D" w:rsidP="005A6407">
            <w:pPr>
              <w:tabs>
                <w:tab w:val="right" w:pos="4275"/>
              </w:tabs>
              <w:spacing w:after="0" w:line="240" w:lineRule="auto"/>
              <w:rPr>
                <w:sz w:val="12"/>
              </w:rPr>
            </w:pPr>
          </w:p>
        </w:tc>
      </w:tr>
      <w:tr w:rsidR="00530EC6" w:rsidRPr="003A46B7" w14:paraId="186F530D" w14:textId="77777777" w:rsidTr="003E66AA">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41E45FB" w14:textId="6D35DC69" w:rsidR="00530EC6" w:rsidRPr="003A46B7" w:rsidRDefault="00530EC6" w:rsidP="00022839">
            <w:pPr>
              <w:pStyle w:val="List-Bullet"/>
              <w:rPr>
                <w:b w:val="0"/>
              </w:rPr>
            </w:pPr>
            <w:r w:rsidRPr="003A46B7">
              <w:rPr>
                <w:b w:val="0"/>
              </w:rPr>
              <w:t>Identify New Zealand’s highest priority infrastructure needs</w:t>
            </w:r>
          </w:p>
        </w:tc>
      </w:tr>
      <w:tr w:rsidR="002C722D" w14:paraId="0AAA2F73" w14:textId="77777777" w:rsidTr="005A6407">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nil"/>
            </w:tcBorders>
          </w:tcPr>
          <w:p w14:paraId="620524DD" w14:textId="77777777" w:rsidR="002C722D" w:rsidRDefault="002C722D"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401210C6" w14:textId="77777777" w:rsidTr="005A6407">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7A6418A2" w14:textId="77777777" w:rsidR="002C722D" w:rsidRPr="00B57404" w:rsidRDefault="002C722D" w:rsidP="005A6407">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6D1203B2"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6724C5D0" w14:textId="77777777" w:rsidR="002C722D" w:rsidRPr="00B57404" w:rsidRDefault="002C722D" w:rsidP="005A6407">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08C5AA09"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2218DD35" w14:textId="77777777" w:rsidR="002C722D" w:rsidRPr="00B57404" w:rsidRDefault="002C722D" w:rsidP="005A6407">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2EEB0E1A"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0A88B8BE" w14:textId="77777777" w:rsidR="002C722D" w:rsidRPr="00B57404" w:rsidRDefault="002C722D" w:rsidP="005A6407">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3A23F477"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10664FDA" w14:textId="77777777" w:rsidR="002C722D" w:rsidRPr="00B57404" w:rsidRDefault="002C722D" w:rsidP="005A6407">
                  <w:pPr>
                    <w:spacing w:after="0" w:line="240" w:lineRule="auto"/>
                    <w:jc w:val="center"/>
                    <w:rPr>
                      <w:sz w:val="18"/>
                    </w:rPr>
                  </w:pPr>
                  <w:r w:rsidRPr="00B57404">
                    <w:rPr>
                      <w:sz w:val="18"/>
                    </w:rPr>
                    <w:t>5</w:t>
                  </w:r>
                </w:p>
              </w:tc>
            </w:tr>
            <w:tr w:rsidR="002C722D" w14:paraId="668AA24F" w14:textId="77777777" w:rsidTr="005A6407">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101A46B6"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5B17723B"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2D863187"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1026D7B2"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3D2D7E5D"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15558031"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0C239971"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4CC23C06"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52857FF4" w14:textId="77777777" w:rsidR="002C722D" w:rsidRPr="00530EC6" w:rsidRDefault="002C722D" w:rsidP="005A6407">
                  <w:pPr>
                    <w:spacing w:after="0" w:line="240" w:lineRule="auto"/>
                    <w:jc w:val="center"/>
                    <w:rPr>
                      <w:sz w:val="20"/>
                    </w:rPr>
                  </w:pPr>
                </w:p>
              </w:tc>
            </w:tr>
          </w:tbl>
          <w:p w14:paraId="6F819566" w14:textId="77777777" w:rsidR="002C722D" w:rsidRPr="002C722D" w:rsidRDefault="002C722D" w:rsidP="005A6407">
            <w:pPr>
              <w:tabs>
                <w:tab w:val="right" w:pos="4275"/>
              </w:tabs>
              <w:spacing w:after="0" w:line="240" w:lineRule="auto"/>
              <w:rPr>
                <w:b w:val="0"/>
                <w:color w:val="7F7F7F" w:themeColor="text1" w:themeTint="80"/>
                <w:sz w:val="4"/>
                <w:szCs w:val="4"/>
              </w:rPr>
            </w:pPr>
          </w:p>
          <w:p w14:paraId="594D6F0D" w14:textId="77777777" w:rsidR="002C722D" w:rsidRPr="002C722D" w:rsidRDefault="002C722D" w:rsidP="005A6407">
            <w:pPr>
              <w:tabs>
                <w:tab w:val="right" w:pos="4275"/>
              </w:tabs>
              <w:spacing w:after="0" w:line="240" w:lineRule="auto"/>
              <w:rPr>
                <w:sz w:val="12"/>
              </w:rPr>
            </w:pPr>
          </w:p>
        </w:tc>
      </w:tr>
      <w:tr w:rsidR="00530EC6" w:rsidRPr="003A46B7" w14:paraId="26BF2E60" w14:textId="77777777" w:rsidTr="003E66AA">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258CD474" w14:textId="6CCD6208" w:rsidR="00530EC6" w:rsidRPr="003A46B7" w:rsidRDefault="00530EC6" w:rsidP="00022839">
            <w:pPr>
              <w:pStyle w:val="List-Bullet"/>
              <w:rPr>
                <w:b w:val="0"/>
              </w:rPr>
            </w:pPr>
            <w:r w:rsidRPr="003A46B7">
              <w:rPr>
                <w:b w:val="0"/>
              </w:rPr>
              <w:t>Identify and comment on the barriers to delivering good infrastructure outcomes</w:t>
            </w:r>
          </w:p>
        </w:tc>
      </w:tr>
      <w:tr w:rsidR="002C722D" w14:paraId="01D3D40E" w14:textId="77777777" w:rsidTr="005A6407">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nil"/>
            </w:tcBorders>
          </w:tcPr>
          <w:p w14:paraId="519FBBC2" w14:textId="77777777" w:rsidR="002C722D" w:rsidRDefault="002C722D"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3FD3BEDE" w14:textId="77777777" w:rsidTr="005A6407">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77F2D95D" w14:textId="77777777" w:rsidR="002C722D" w:rsidRPr="00B57404" w:rsidRDefault="002C722D" w:rsidP="005A6407">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3A89C776"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52B5CB50" w14:textId="77777777" w:rsidR="002C722D" w:rsidRPr="00B57404" w:rsidRDefault="002C722D" w:rsidP="005A6407">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2345A6EA"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4221133C" w14:textId="77777777" w:rsidR="002C722D" w:rsidRPr="00B57404" w:rsidRDefault="002C722D" w:rsidP="005A6407">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09EBAF6E"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31B5BF24" w14:textId="77777777" w:rsidR="002C722D" w:rsidRPr="00B57404" w:rsidRDefault="002C722D" w:rsidP="005A6407">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24729A0D"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5B8CB39F" w14:textId="77777777" w:rsidR="002C722D" w:rsidRPr="00B57404" w:rsidRDefault="002C722D" w:rsidP="005A6407">
                  <w:pPr>
                    <w:spacing w:after="0" w:line="240" w:lineRule="auto"/>
                    <w:jc w:val="center"/>
                    <w:rPr>
                      <w:sz w:val="18"/>
                    </w:rPr>
                  </w:pPr>
                  <w:r w:rsidRPr="00B57404">
                    <w:rPr>
                      <w:sz w:val="18"/>
                    </w:rPr>
                    <w:t>5</w:t>
                  </w:r>
                </w:p>
              </w:tc>
            </w:tr>
            <w:tr w:rsidR="002C722D" w14:paraId="4AD12DD7" w14:textId="77777777" w:rsidTr="005A6407">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394E17E6"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03F7B6D0"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512CFE63"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4627F7FA"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06610DC3"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5459A072"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0D6D0E82"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2BD24394"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3C776101" w14:textId="77777777" w:rsidR="002C722D" w:rsidRPr="00530EC6" w:rsidRDefault="002C722D" w:rsidP="005A6407">
                  <w:pPr>
                    <w:spacing w:after="0" w:line="240" w:lineRule="auto"/>
                    <w:jc w:val="center"/>
                    <w:rPr>
                      <w:sz w:val="20"/>
                    </w:rPr>
                  </w:pPr>
                </w:p>
              </w:tc>
            </w:tr>
          </w:tbl>
          <w:p w14:paraId="55D88013" w14:textId="77777777" w:rsidR="002C722D" w:rsidRPr="002C722D" w:rsidRDefault="002C722D" w:rsidP="005A6407">
            <w:pPr>
              <w:tabs>
                <w:tab w:val="right" w:pos="4275"/>
              </w:tabs>
              <w:spacing w:after="0" w:line="240" w:lineRule="auto"/>
              <w:rPr>
                <w:b w:val="0"/>
                <w:color w:val="7F7F7F" w:themeColor="text1" w:themeTint="80"/>
                <w:sz w:val="4"/>
                <w:szCs w:val="4"/>
              </w:rPr>
            </w:pPr>
          </w:p>
          <w:p w14:paraId="6DB6331D" w14:textId="77777777" w:rsidR="002C722D" w:rsidRPr="002C722D" w:rsidRDefault="002C722D" w:rsidP="005A6407">
            <w:pPr>
              <w:tabs>
                <w:tab w:val="right" w:pos="4275"/>
              </w:tabs>
              <w:spacing w:after="0" w:line="240" w:lineRule="auto"/>
              <w:rPr>
                <w:sz w:val="12"/>
              </w:rPr>
            </w:pPr>
          </w:p>
        </w:tc>
      </w:tr>
      <w:tr w:rsidR="00530EC6" w:rsidRPr="003A46B7" w14:paraId="5CDBE3A4" w14:textId="77777777" w:rsidTr="007913DF">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0F62D040" w14:textId="3154C7BF" w:rsidR="00530EC6" w:rsidRPr="003A46B7" w:rsidRDefault="00530EC6" w:rsidP="00022839">
            <w:pPr>
              <w:pStyle w:val="List-Bullet"/>
              <w:rPr>
                <w:b w:val="0"/>
              </w:rPr>
            </w:pPr>
            <w:r w:rsidRPr="003A46B7">
              <w:rPr>
                <w:b w:val="0"/>
              </w:rPr>
              <w:t>Publish long-term capital intentions</w:t>
            </w:r>
          </w:p>
        </w:tc>
      </w:tr>
      <w:tr w:rsidR="002C722D" w14:paraId="2E67FA02" w14:textId="77777777" w:rsidTr="005A6407">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nil"/>
            </w:tcBorders>
          </w:tcPr>
          <w:p w14:paraId="4CD680CF" w14:textId="77777777" w:rsidR="002C722D" w:rsidRDefault="002C722D"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3E6D8E22" w14:textId="77777777" w:rsidTr="005A6407">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5C185A3E" w14:textId="77777777" w:rsidR="002C722D" w:rsidRPr="00B57404" w:rsidRDefault="002C722D" w:rsidP="005A6407">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2D4ADC95"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2BFD14B9" w14:textId="77777777" w:rsidR="002C722D" w:rsidRPr="00B57404" w:rsidRDefault="002C722D" w:rsidP="005A6407">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2710D9D2"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4C81143F" w14:textId="77777777" w:rsidR="002C722D" w:rsidRPr="00B57404" w:rsidRDefault="002C722D" w:rsidP="005A6407">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0EF28F41"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0A6E6657" w14:textId="77777777" w:rsidR="002C722D" w:rsidRPr="00B57404" w:rsidRDefault="002C722D" w:rsidP="005A6407">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4858D426"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12CF86A8" w14:textId="77777777" w:rsidR="002C722D" w:rsidRPr="00B57404" w:rsidRDefault="002C722D" w:rsidP="005A6407">
                  <w:pPr>
                    <w:spacing w:after="0" w:line="240" w:lineRule="auto"/>
                    <w:jc w:val="center"/>
                    <w:rPr>
                      <w:sz w:val="18"/>
                    </w:rPr>
                  </w:pPr>
                  <w:r w:rsidRPr="00B57404">
                    <w:rPr>
                      <w:sz w:val="18"/>
                    </w:rPr>
                    <w:t>5</w:t>
                  </w:r>
                </w:p>
              </w:tc>
            </w:tr>
            <w:tr w:rsidR="002C722D" w14:paraId="381C276E" w14:textId="77777777" w:rsidTr="005A6407">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0BF2838C"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71AD597D"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224F0321"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4C37C00F"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11CFECB3"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70B83C0E"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66E4EBA8"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77316E8F"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3E6B5EAF" w14:textId="77777777" w:rsidR="002C722D" w:rsidRPr="00530EC6" w:rsidRDefault="002C722D" w:rsidP="005A6407">
                  <w:pPr>
                    <w:spacing w:after="0" w:line="240" w:lineRule="auto"/>
                    <w:jc w:val="center"/>
                    <w:rPr>
                      <w:sz w:val="20"/>
                    </w:rPr>
                  </w:pPr>
                </w:p>
              </w:tc>
            </w:tr>
          </w:tbl>
          <w:p w14:paraId="2B218838" w14:textId="77777777" w:rsidR="002C722D" w:rsidRPr="002C722D" w:rsidRDefault="002C722D" w:rsidP="005A6407">
            <w:pPr>
              <w:tabs>
                <w:tab w:val="right" w:pos="4275"/>
              </w:tabs>
              <w:spacing w:after="0" w:line="240" w:lineRule="auto"/>
              <w:rPr>
                <w:b w:val="0"/>
                <w:color w:val="7F7F7F" w:themeColor="text1" w:themeTint="80"/>
                <w:sz w:val="4"/>
                <w:szCs w:val="4"/>
              </w:rPr>
            </w:pPr>
          </w:p>
          <w:p w14:paraId="40739D57" w14:textId="77777777" w:rsidR="002C722D" w:rsidRPr="002C722D" w:rsidRDefault="002C722D" w:rsidP="005A6407">
            <w:pPr>
              <w:tabs>
                <w:tab w:val="right" w:pos="4275"/>
              </w:tabs>
              <w:spacing w:after="0" w:line="240" w:lineRule="auto"/>
              <w:rPr>
                <w:sz w:val="12"/>
              </w:rPr>
            </w:pPr>
          </w:p>
        </w:tc>
      </w:tr>
      <w:tr w:rsidR="00530EC6" w:rsidRPr="003A46B7" w14:paraId="21EB4CF1" w14:textId="77777777" w:rsidTr="007D1A26">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35DE0825" w14:textId="00D689CE" w:rsidR="00530EC6" w:rsidRPr="003A46B7" w:rsidRDefault="00530EC6" w:rsidP="00022839">
            <w:pPr>
              <w:pStyle w:val="List-Bullet"/>
              <w:rPr>
                <w:b w:val="0"/>
              </w:rPr>
            </w:pPr>
            <w:r w:rsidRPr="003A46B7">
              <w:rPr>
                <w:b w:val="0"/>
              </w:rPr>
              <w:t>Act as a ‘shop front’ for the market including publish a pipeline of infrastructure projects</w:t>
            </w:r>
          </w:p>
        </w:tc>
      </w:tr>
      <w:tr w:rsidR="002C722D" w14:paraId="1DCBC7D8" w14:textId="77777777" w:rsidTr="007D1A26">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tcPr>
          <w:p w14:paraId="0A27D1D8" w14:textId="77777777" w:rsidR="002C722D" w:rsidRDefault="002C722D"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552A19A4" w14:textId="77777777" w:rsidTr="005A6407">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34A9F953" w14:textId="77777777" w:rsidR="002C722D" w:rsidRPr="00B57404" w:rsidRDefault="002C722D" w:rsidP="005A6407">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77CEC548"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52735D15" w14:textId="77777777" w:rsidR="002C722D" w:rsidRPr="00B57404" w:rsidRDefault="002C722D" w:rsidP="005A6407">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2EC6C745"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1AD77756" w14:textId="77777777" w:rsidR="002C722D" w:rsidRPr="00B57404" w:rsidRDefault="002C722D" w:rsidP="005A6407">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5709ECD7"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32CFE2B3" w14:textId="77777777" w:rsidR="002C722D" w:rsidRPr="00B57404" w:rsidRDefault="002C722D" w:rsidP="005A6407">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6C38CAC3"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59C77D98" w14:textId="77777777" w:rsidR="002C722D" w:rsidRPr="00B57404" w:rsidRDefault="002C722D" w:rsidP="005A6407">
                  <w:pPr>
                    <w:spacing w:after="0" w:line="240" w:lineRule="auto"/>
                    <w:jc w:val="center"/>
                    <w:rPr>
                      <w:sz w:val="18"/>
                    </w:rPr>
                  </w:pPr>
                  <w:r w:rsidRPr="00B57404">
                    <w:rPr>
                      <w:sz w:val="18"/>
                    </w:rPr>
                    <w:t>5</w:t>
                  </w:r>
                </w:p>
              </w:tc>
            </w:tr>
            <w:tr w:rsidR="002C722D" w14:paraId="3E0DF944" w14:textId="77777777" w:rsidTr="005A6407">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4B269839"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22AA8EE9"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04395013"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25C18AB2"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0CF2A56F"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53C153D6"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3ABA21A4"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11A975CF"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2D1948E3" w14:textId="77777777" w:rsidR="002C722D" w:rsidRPr="00530EC6" w:rsidRDefault="002C722D" w:rsidP="005A6407">
                  <w:pPr>
                    <w:spacing w:after="0" w:line="240" w:lineRule="auto"/>
                    <w:jc w:val="center"/>
                    <w:rPr>
                      <w:sz w:val="20"/>
                    </w:rPr>
                  </w:pPr>
                </w:p>
              </w:tc>
            </w:tr>
          </w:tbl>
          <w:p w14:paraId="39208683" w14:textId="77777777" w:rsidR="002C722D" w:rsidRPr="002C722D" w:rsidRDefault="002C722D" w:rsidP="005A6407">
            <w:pPr>
              <w:tabs>
                <w:tab w:val="right" w:pos="4275"/>
              </w:tabs>
              <w:spacing w:after="0" w:line="240" w:lineRule="auto"/>
              <w:rPr>
                <w:b w:val="0"/>
                <w:color w:val="7F7F7F" w:themeColor="text1" w:themeTint="80"/>
                <w:sz w:val="4"/>
                <w:szCs w:val="4"/>
              </w:rPr>
            </w:pPr>
          </w:p>
          <w:p w14:paraId="2FD51D24" w14:textId="77777777" w:rsidR="002C722D" w:rsidRPr="002C722D" w:rsidRDefault="002C722D" w:rsidP="005A6407">
            <w:pPr>
              <w:tabs>
                <w:tab w:val="right" w:pos="4275"/>
              </w:tabs>
              <w:spacing w:after="0" w:line="240" w:lineRule="auto"/>
              <w:rPr>
                <w:sz w:val="12"/>
              </w:rPr>
            </w:pPr>
          </w:p>
        </w:tc>
      </w:tr>
      <w:tr w:rsidR="00530EC6" w:rsidRPr="003A46B7" w14:paraId="4CAC7D89" w14:textId="77777777" w:rsidTr="007D1A26">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5AF38E71" w14:textId="18519A34" w:rsidR="00530EC6" w:rsidRPr="003A46B7" w:rsidRDefault="00530EC6" w:rsidP="003A46B7">
            <w:pPr>
              <w:pStyle w:val="List-Bullet"/>
              <w:keepNext/>
              <w:keepLines/>
              <w:rPr>
                <w:b w:val="0"/>
              </w:rPr>
            </w:pPr>
            <w:r w:rsidRPr="003A46B7">
              <w:rPr>
                <w:b w:val="0"/>
              </w:rPr>
              <w:lastRenderedPageBreak/>
              <w:t>Provide project procurement and delivery support</w:t>
            </w:r>
          </w:p>
        </w:tc>
      </w:tr>
      <w:tr w:rsidR="002C722D" w14:paraId="194191D9" w14:textId="77777777" w:rsidTr="005A6407">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nil"/>
            </w:tcBorders>
          </w:tcPr>
          <w:p w14:paraId="4B8795F8" w14:textId="77777777" w:rsidR="002C722D" w:rsidRDefault="002C722D"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38CAE851" w14:textId="77777777" w:rsidTr="005A6407">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2B912BAE" w14:textId="77777777" w:rsidR="002C722D" w:rsidRPr="00B57404" w:rsidRDefault="002C722D" w:rsidP="005A6407">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7B456ADA"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312139B0" w14:textId="77777777" w:rsidR="002C722D" w:rsidRPr="00B57404" w:rsidRDefault="002C722D" w:rsidP="005A6407">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62AEDE97"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699E35E6" w14:textId="77777777" w:rsidR="002C722D" w:rsidRPr="00B57404" w:rsidRDefault="002C722D" w:rsidP="005A6407">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758699BC"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47C4B1B0" w14:textId="77777777" w:rsidR="002C722D" w:rsidRPr="00B57404" w:rsidRDefault="002C722D" w:rsidP="005A6407">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5FE19875"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6CA2B371" w14:textId="77777777" w:rsidR="002C722D" w:rsidRPr="00B57404" w:rsidRDefault="002C722D" w:rsidP="005A6407">
                  <w:pPr>
                    <w:spacing w:after="0" w:line="240" w:lineRule="auto"/>
                    <w:jc w:val="center"/>
                    <w:rPr>
                      <w:sz w:val="18"/>
                    </w:rPr>
                  </w:pPr>
                  <w:r w:rsidRPr="00B57404">
                    <w:rPr>
                      <w:sz w:val="18"/>
                    </w:rPr>
                    <w:t>5</w:t>
                  </w:r>
                </w:p>
              </w:tc>
            </w:tr>
            <w:tr w:rsidR="002C722D" w14:paraId="25C71FE8" w14:textId="77777777" w:rsidTr="005A6407">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5B3F456A"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2556D31E"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0EEDF70D"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5A2B5655"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4B9BE5F3"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36D18AC6"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1FC58C33"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78A031D4"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34A47FC9" w14:textId="77777777" w:rsidR="002C722D" w:rsidRPr="00530EC6" w:rsidRDefault="002C722D" w:rsidP="005A6407">
                  <w:pPr>
                    <w:spacing w:after="0" w:line="240" w:lineRule="auto"/>
                    <w:jc w:val="center"/>
                    <w:rPr>
                      <w:sz w:val="20"/>
                    </w:rPr>
                  </w:pPr>
                </w:p>
              </w:tc>
            </w:tr>
          </w:tbl>
          <w:p w14:paraId="631FD19C" w14:textId="77777777" w:rsidR="002C722D" w:rsidRPr="002C722D" w:rsidRDefault="002C722D" w:rsidP="005A6407">
            <w:pPr>
              <w:tabs>
                <w:tab w:val="right" w:pos="4275"/>
              </w:tabs>
              <w:spacing w:after="0" w:line="240" w:lineRule="auto"/>
              <w:rPr>
                <w:b w:val="0"/>
                <w:color w:val="7F7F7F" w:themeColor="text1" w:themeTint="80"/>
                <w:sz w:val="4"/>
                <w:szCs w:val="4"/>
              </w:rPr>
            </w:pPr>
          </w:p>
          <w:p w14:paraId="56B92EB4" w14:textId="77777777" w:rsidR="002C722D" w:rsidRPr="002C722D" w:rsidRDefault="002C722D" w:rsidP="005A6407">
            <w:pPr>
              <w:tabs>
                <w:tab w:val="right" w:pos="4275"/>
              </w:tabs>
              <w:spacing w:after="0" w:line="240" w:lineRule="auto"/>
              <w:rPr>
                <w:sz w:val="12"/>
              </w:rPr>
            </w:pPr>
          </w:p>
        </w:tc>
      </w:tr>
      <w:tr w:rsidR="00530EC6" w14:paraId="61AABFFD" w14:textId="77777777" w:rsidTr="00782BC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shd w:val="clear" w:color="auto" w:fill="F2F2F2" w:themeFill="background1" w:themeFillShade="F2"/>
          </w:tcPr>
          <w:p w14:paraId="61E67887" w14:textId="0E430445" w:rsidR="00530EC6" w:rsidRPr="004572AE" w:rsidRDefault="00530EC6" w:rsidP="00022839">
            <w:pPr>
              <w:pStyle w:val="List-Bullet"/>
              <w:rPr>
                <w:b w:val="0"/>
              </w:rPr>
            </w:pPr>
            <w:r w:rsidRPr="004572AE">
              <w:rPr>
                <w:b w:val="0"/>
              </w:rPr>
              <w:t>Provide best practice guidance on project procurement and delivery</w:t>
            </w:r>
          </w:p>
        </w:tc>
      </w:tr>
      <w:tr w:rsidR="002C722D" w14:paraId="66EEF96D" w14:textId="77777777" w:rsidTr="00782BC9">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BFBFBF" w:themeColor="background1" w:themeShade="BF"/>
              <w:bottom w:val="single" w:sz="4" w:space="0" w:color="BFBFBF" w:themeColor="background1" w:themeShade="BF"/>
            </w:tcBorders>
          </w:tcPr>
          <w:p w14:paraId="7477FADB" w14:textId="77777777" w:rsidR="002C722D" w:rsidRDefault="002C722D" w:rsidP="003A46B7">
            <w:pPr>
              <w:tabs>
                <w:tab w:val="right" w:pos="7110"/>
              </w:tabs>
              <w:spacing w:before="180" w:after="20" w:line="240" w:lineRule="auto"/>
              <w:ind w:left="873"/>
              <w:rPr>
                <w:b w:val="0"/>
                <w:color w:val="7F7F7F" w:themeColor="text1" w:themeTint="80"/>
                <w:sz w:val="18"/>
              </w:rPr>
            </w:pPr>
            <w:r w:rsidRPr="00B57404">
              <w:rPr>
                <w:b w:val="0"/>
                <w:color w:val="7F7F7F" w:themeColor="text1" w:themeTint="80"/>
                <w:sz w:val="18"/>
              </w:rPr>
              <w:t>Not very important</w:t>
            </w:r>
            <w:r w:rsidRPr="00B57404">
              <w:rPr>
                <w:b w:val="0"/>
                <w:color w:val="7F7F7F" w:themeColor="text1" w:themeTint="80"/>
                <w:sz w:val="18"/>
              </w:rPr>
              <w:tab/>
              <w:t>Essential</w:t>
            </w:r>
          </w:p>
          <w:tbl>
            <w:tblPr>
              <w:tblStyle w:val="TableGrid"/>
              <w:tblW w:w="0" w:type="auto"/>
              <w:tblInd w:w="851" w:type="dxa"/>
              <w:tblBorders>
                <w:top w:val="single" w:sz="4" w:space="0" w:color="D9D9D9" w:themeColor="background1" w:themeShade="D9"/>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single" w:sz="4" w:space="0" w:color="F2F2F2" w:themeColor="background1" w:themeShade="F2"/>
              </w:tblBorders>
              <w:tblLook w:val="04A0" w:firstRow="1" w:lastRow="0" w:firstColumn="1" w:lastColumn="0" w:noHBand="0" w:noVBand="1"/>
            </w:tblPr>
            <w:tblGrid>
              <w:gridCol w:w="567"/>
              <w:gridCol w:w="850"/>
              <w:gridCol w:w="567"/>
              <w:gridCol w:w="850"/>
              <w:gridCol w:w="567"/>
              <w:gridCol w:w="850"/>
              <w:gridCol w:w="567"/>
              <w:gridCol w:w="850"/>
              <w:gridCol w:w="567"/>
            </w:tblGrid>
            <w:tr w:rsidR="002C722D" w14:paraId="235492BE" w14:textId="77777777" w:rsidTr="005A6407">
              <w:trPr>
                <w:trHeight w:val="340"/>
              </w:trPr>
              <w:tc>
                <w:tcPr>
                  <w:tcW w:w="567" w:type="dxa"/>
                  <w:tcBorders>
                    <w:top w:val="single" w:sz="4" w:space="0" w:color="F2F2F2" w:themeColor="background1" w:themeShade="F2"/>
                    <w:left w:val="single" w:sz="48" w:space="0" w:color="F2F2F2" w:themeColor="background1" w:themeShade="F2"/>
                    <w:bottom w:val="nil"/>
                  </w:tcBorders>
                  <w:shd w:val="clear" w:color="auto" w:fill="F2F2F2" w:themeFill="background1" w:themeFillShade="F2"/>
                  <w:vAlign w:val="center"/>
                </w:tcPr>
                <w:p w14:paraId="39DF9154" w14:textId="77777777" w:rsidR="002C722D" w:rsidRPr="00B57404" w:rsidRDefault="002C722D" w:rsidP="005A6407">
                  <w:pPr>
                    <w:spacing w:after="0" w:line="240" w:lineRule="auto"/>
                    <w:jc w:val="center"/>
                    <w:rPr>
                      <w:sz w:val="18"/>
                    </w:rPr>
                  </w:pPr>
                  <w:r w:rsidRPr="00B57404">
                    <w:rPr>
                      <w:sz w:val="18"/>
                    </w:rPr>
                    <w:t>1</w:t>
                  </w:r>
                </w:p>
              </w:tc>
              <w:tc>
                <w:tcPr>
                  <w:tcW w:w="850" w:type="dxa"/>
                  <w:tcBorders>
                    <w:top w:val="single" w:sz="4" w:space="0" w:color="F2F2F2" w:themeColor="background1" w:themeShade="F2"/>
                    <w:bottom w:val="nil"/>
                  </w:tcBorders>
                  <w:shd w:val="clear" w:color="auto" w:fill="F2F2F2" w:themeFill="background1" w:themeFillShade="F2"/>
                  <w:vAlign w:val="center"/>
                </w:tcPr>
                <w:p w14:paraId="50D72166"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682936BF" w14:textId="77777777" w:rsidR="002C722D" w:rsidRPr="00B57404" w:rsidRDefault="002C722D" w:rsidP="005A6407">
                  <w:pPr>
                    <w:spacing w:after="0" w:line="240" w:lineRule="auto"/>
                    <w:jc w:val="center"/>
                    <w:rPr>
                      <w:sz w:val="18"/>
                    </w:rPr>
                  </w:pPr>
                  <w:r w:rsidRPr="00B57404">
                    <w:rPr>
                      <w:sz w:val="18"/>
                    </w:rPr>
                    <w:t>2</w:t>
                  </w:r>
                </w:p>
              </w:tc>
              <w:tc>
                <w:tcPr>
                  <w:tcW w:w="850" w:type="dxa"/>
                  <w:tcBorders>
                    <w:top w:val="single" w:sz="4" w:space="0" w:color="F2F2F2" w:themeColor="background1" w:themeShade="F2"/>
                    <w:bottom w:val="nil"/>
                  </w:tcBorders>
                  <w:shd w:val="clear" w:color="auto" w:fill="F2F2F2" w:themeFill="background1" w:themeFillShade="F2"/>
                  <w:vAlign w:val="center"/>
                </w:tcPr>
                <w:p w14:paraId="10261E6C"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2169D154" w14:textId="77777777" w:rsidR="002C722D" w:rsidRPr="00B57404" w:rsidRDefault="002C722D" w:rsidP="005A6407">
                  <w:pPr>
                    <w:spacing w:after="0" w:line="240" w:lineRule="auto"/>
                    <w:jc w:val="center"/>
                    <w:rPr>
                      <w:sz w:val="18"/>
                    </w:rPr>
                  </w:pPr>
                  <w:r w:rsidRPr="00B57404">
                    <w:rPr>
                      <w:sz w:val="18"/>
                    </w:rPr>
                    <w:t>3</w:t>
                  </w:r>
                </w:p>
              </w:tc>
              <w:tc>
                <w:tcPr>
                  <w:tcW w:w="850" w:type="dxa"/>
                  <w:tcBorders>
                    <w:top w:val="single" w:sz="4" w:space="0" w:color="F2F2F2" w:themeColor="background1" w:themeShade="F2"/>
                    <w:bottom w:val="nil"/>
                  </w:tcBorders>
                  <w:shd w:val="clear" w:color="auto" w:fill="F2F2F2" w:themeFill="background1" w:themeFillShade="F2"/>
                  <w:vAlign w:val="center"/>
                </w:tcPr>
                <w:p w14:paraId="739050EA"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tcBorders>
                  <w:shd w:val="clear" w:color="auto" w:fill="F2F2F2" w:themeFill="background1" w:themeFillShade="F2"/>
                  <w:vAlign w:val="center"/>
                </w:tcPr>
                <w:p w14:paraId="027D1334" w14:textId="77777777" w:rsidR="002C722D" w:rsidRPr="00B57404" w:rsidRDefault="002C722D" w:rsidP="005A6407">
                  <w:pPr>
                    <w:spacing w:after="0" w:line="240" w:lineRule="auto"/>
                    <w:jc w:val="center"/>
                    <w:rPr>
                      <w:sz w:val="18"/>
                    </w:rPr>
                  </w:pPr>
                  <w:r w:rsidRPr="00B57404">
                    <w:rPr>
                      <w:sz w:val="18"/>
                    </w:rPr>
                    <w:t>4</w:t>
                  </w:r>
                </w:p>
              </w:tc>
              <w:tc>
                <w:tcPr>
                  <w:tcW w:w="850" w:type="dxa"/>
                  <w:tcBorders>
                    <w:top w:val="single" w:sz="4" w:space="0" w:color="F2F2F2" w:themeColor="background1" w:themeShade="F2"/>
                    <w:bottom w:val="nil"/>
                  </w:tcBorders>
                  <w:shd w:val="clear" w:color="auto" w:fill="F2F2F2" w:themeFill="background1" w:themeFillShade="F2"/>
                  <w:vAlign w:val="center"/>
                </w:tcPr>
                <w:p w14:paraId="13565E7A" w14:textId="77777777" w:rsidR="002C722D" w:rsidRPr="00B57404" w:rsidRDefault="002C722D" w:rsidP="005A6407">
                  <w:pPr>
                    <w:spacing w:after="0" w:line="240" w:lineRule="auto"/>
                    <w:jc w:val="center"/>
                    <w:rPr>
                      <w:sz w:val="18"/>
                    </w:rPr>
                  </w:pPr>
                </w:p>
              </w:tc>
              <w:tc>
                <w:tcPr>
                  <w:tcW w:w="567" w:type="dxa"/>
                  <w:tcBorders>
                    <w:top w:val="single" w:sz="4" w:space="0" w:color="F2F2F2" w:themeColor="background1" w:themeShade="F2"/>
                    <w:bottom w:val="nil"/>
                    <w:right w:val="single" w:sz="48" w:space="0" w:color="F2F2F2" w:themeColor="background1" w:themeShade="F2"/>
                  </w:tcBorders>
                  <w:shd w:val="clear" w:color="auto" w:fill="F2F2F2" w:themeFill="background1" w:themeFillShade="F2"/>
                  <w:vAlign w:val="center"/>
                </w:tcPr>
                <w:p w14:paraId="737324B8" w14:textId="77777777" w:rsidR="002C722D" w:rsidRPr="00B57404" w:rsidRDefault="002C722D" w:rsidP="005A6407">
                  <w:pPr>
                    <w:spacing w:after="0" w:line="240" w:lineRule="auto"/>
                    <w:jc w:val="center"/>
                    <w:rPr>
                      <w:sz w:val="18"/>
                    </w:rPr>
                  </w:pPr>
                  <w:r w:rsidRPr="00B57404">
                    <w:rPr>
                      <w:sz w:val="18"/>
                    </w:rPr>
                    <w:t>5</w:t>
                  </w:r>
                </w:p>
              </w:tc>
            </w:tr>
            <w:tr w:rsidR="002C722D" w14:paraId="7D16BDD4" w14:textId="77777777" w:rsidTr="005A6407">
              <w:trPr>
                <w:trHeight w:val="340"/>
              </w:trPr>
              <w:tc>
                <w:tcPr>
                  <w:tcW w:w="567" w:type="dxa"/>
                  <w:tcBorders>
                    <w:top w:val="nil"/>
                    <w:left w:val="single" w:sz="48" w:space="0" w:color="F2F2F2" w:themeColor="background1" w:themeShade="F2"/>
                    <w:bottom w:val="single" w:sz="48" w:space="0" w:color="F2F2F2" w:themeColor="background1" w:themeShade="F2"/>
                  </w:tcBorders>
                  <w:vAlign w:val="center"/>
                </w:tcPr>
                <w:p w14:paraId="7E8E4C13"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340978ED"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6A70F808"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0AE8463E"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0BDB6B41"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7BAE4EF6"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tcBorders>
                  <w:vAlign w:val="center"/>
                </w:tcPr>
                <w:p w14:paraId="691835F7" w14:textId="77777777" w:rsidR="002C722D" w:rsidRPr="00530EC6" w:rsidRDefault="002C722D" w:rsidP="005A6407">
                  <w:pPr>
                    <w:spacing w:after="0" w:line="240" w:lineRule="auto"/>
                    <w:jc w:val="center"/>
                    <w:rPr>
                      <w:sz w:val="20"/>
                    </w:rPr>
                  </w:pPr>
                </w:p>
              </w:tc>
              <w:tc>
                <w:tcPr>
                  <w:tcW w:w="850" w:type="dxa"/>
                  <w:tcBorders>
                    <w:top w:val="nil"/>
                    <w:bottom w:val="single" w:sz="48" w:space="0" w:color="F2F2F2" w:themeColor="background1" w:themeShade="F2"/>
                  </w:tcBorders>
                  <w:shd w:val="clear" w:color="auto" w:fill="F2F2F2" w:themeFill="background1" w:themeFillShade="F2"/>
                  <w:vAlign w:val="center"/>
                </w:tcPr>
                <w:p w14:paraId="60DB35A5" w14:textId="77777777" w:rsidR="002C722D" w:rsidRPr="00530EC6" w:rsidRDefault="002C722D" w:rsidP="005A6407">
                  <w:pPr>
                    <w:spacing w:after="0" w:line="240" w:lineRule="auto"/>
                    <w:jc w:val="center"/>
                    <w:rPr>
                      <w:sz w:val="20"/>
                    </w:rPr>
                  </w:pPr>
                </w:p>
              </w:tc>
              <w:tc>
                <w:tcPr>
                  <w:tcW w:w="567" w:type="dxa"/>
                  <w:tcBorders>
                    <w:top w:val="nil"/>
                    <w:bottom w:val="single" w:sz="48" w:space="0" w:color="F2F2F2" w:themeColor="background1" w:themeShade="F2"/>
                    <w:right w:val="single" w:sz="48" w:space="0" w:color="F2F2F2" w:themeColor="background1" w:themeShade="F2"/>
                  </w:tcBorders>
                  <w:vAlign w:val="center"/>
                </w:tcPr>
                <w:p w14:paraId="54A5F0E1" w14:textId="77777777" w:rsidR="002C722D" w:rsidRPr="00530EC6" w:rsidRDefault="002C722D" w:rsidP="005A6407">
                  <w:pPr>
                    <w:spacing w:after="0" w:line="240" w:lineRule="auto"/>
                    <w:jc w:val="center"/>
                    <w:rPr>
                      <w:sz w:val="20"/>
                    </w:rPr>
                  </w:pPr>
                </w:p>
              </w:tc>
            </w:tr>
          </w:tbl>
          <w:p w14:paraId="6C7D62E7" w14:textId="77777777" w:rsidR="002C722D" w:rsidRPr="002C722D" w:rsidRDefault="002C722D" w:rsidP="005A6407">
            <w:pPr>
              <w:tabs>
                <w:tab w:val="right" w:pos="4275"/>
              </w:tabs>
              <w:spacing w:after="0" w:line="240" w:lineRule="auto"/>
              <w:rPr>
                <w:b w:val="0"/>
                <w:color w:val="7F7F7F" w:themeColor="text1" w:themeTint="80"/>
                <w:sz w:val="4"/>
                <w:szCs w:val="4"/>
              </w:rPr>
            </w:pPr>
          </w:p>
          <w:p w14:paraId="21481F8C" w14:textId="77777777" w:rsidR="002C722D" w:rsidRPr="002C722D" w:rsidRDefault="002C722D" w:rsidP="005A6407">
            <w:pPr>
              <w:tabs>
                <w:tab w:val="right" w:pos="4275"/>
              </w:tabs>
              <w:spacing w:after="0" w:line="240" w:lineRule="auto"/>
              <w:rPr>
                <w:sz w:val="12"/>
              </w:rPr>
            </w:pPr>
          </w:p>
        </w:tc>
      </w:tr>
    </w:tbl>
    <w:p w14:paraId="2CEAF046" w14:textId="27803DA2" w:rsidR="00805A19" w:rsidRDefault="00805A19" w:rsidP="004572AE">
      <w:pPr>
        <w:pStyle w:val="Spacer"/>
        <w:ind w:left="0"/>
      </w:pPr>
    </w:p>
    <w:p w14:paraId="7DC943FE" w14:textId="1D1C3B02" w:rsidR="003A46B7" w:rsidRDefault="003A46B7" w:rsidP="003A46B7">
      <w:pPr>
        <w:rPr>
          <w:sz w:val="12"/>
          <w:lang w:eastAsia="en-NZ"/>
        </w:rPr>
      </w:pPr>
      <w:r>
        <w:br w:type="page"/>
      </w:r>
    </w:p>
    <w:tbl>
      <w:tblPr>
        <w:tblStyle w:val="GridTable1Light-Accent5"/>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520CD6" w:rsidRPr="00423F0B" w14:paraId="66B11000" w14:textId="77777777" w:rsidTr="00782BC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7D6247B0" w14:textId="4884806C" w:rsidR="00222678" w:rsidRPr="003E66AA" w:rsidRDefault="00F737B4" w:rsidP="003A46B7">
            <w:pPr>
              <w:keepNext/>
              <w:spacing w:before="240"/>
              <w:ind w:left="425" w:hanging="425"/>
              <w:rPr>
                <w:rStyle w:val="Hyperlink"/>
                <w:b w:val="0"/>
                <w:sz w:val="32"/>
              </w:rPr>
            </w:pPr>
            <w:bookmarkStart w:id="29" w:name="_Toc518036815"/>
            <w:bookmarkStart w:id="30" w:name="_Toc519077627"/>
            <w:bookmarkStart w:id="31" w:name="_Toc519522547"/>
            <w:r w:rsidRPr="003E66AA">
              <w:rPr>
                <w:rStyle w:val="Hyperlink"/>
                <w:b w:val="0"/>
                <w:sz w:val="32"/>
              </w:rPr>
              <w:lastRenderedPageBreak/>
              <w:t>4</w:t>
            </w:r>
            <w:bookmarkEnd w:id="29"/>
            <w:bookmarkEnd w:id="30"/>
            <w:bookmarkEnd w:id="31"/>
            <w:r w:rsidR="00222678" w:rsidRPr="003E66AA">
              <w:rPr>
                <w:b w:val="0"/>
              </w:rPr>
              <w:tab/>
            </w:r>
            <w:r w:rsidRPr="003E66AA">
              <w:rPr>
                <w:rStyle w:val="Hyperlink"/>
                <w:b w:val="0"/>
                <w:sz w:val="32"/>
              </w:rPr>
              <w:t>Are there any other functions, in addition to the proposed list above, which you think the independent infrastructure body should carry out?</w:t>
            </w:r>
          </w:p>
          <w:p w14:paraId="5BF1CF78" w14:textId="0D695A09" w:rsidR="00520CD6" w:rsidRPr="003022F0" w:rsidRDefault="00F737B4" w:rsidP="00222678">
            <w:pPr>
              <w:spacing w:before="240"/>
              <w:ind w:left="447"/>
              <w:rPr>
                <w:color w:val="0083AC"/>
                <w:sz w:val="32"/>
                <w:szCs w:val="36"/>
              </w:rPr>
            </w:pPr>
            <w:r w:rsidRPr="00222678">
              <w:rPr>
                <w:rStyle w:val="Hyperlink"/>
                <w:b w:val="0"/>
                <w:sz w:val="24"/>
                <w:szCs w:val="24"/>
              </w:rPr>
              <w:t>If so, please rate the importance of each additional function on a scale of</w:t>
            </w:r>
            <w:r w:rsidR="00222678">
              <w:rPr>
                <w:rStyle w:val="Hyperlink"/>
                <w:b w:val="0"/>
                <w:sz w:val="24"/>
                <w:szCs w:val="24"/>
              </w:rPr>
              <w:t xml:space="preserve"> </w:t>
            </w:r>
            <w:r w:rsidR="00222678">
              <w:rPr>
                <w:rStyle w:val="Hyperlink"/>
                <w:b w:val="0"/>
                <w:sz w:val="24"/>
                <w:szCs w:val="24"/>
              </w:rPr>
              <w:br/>
            </w:r>
            <w:r w:rsidRPr="00222678">
              <w:rPr>
                <w:rStyle w:val="Hyperlink"/>
                <w:b w:val="0"/>
                <w:sz w:val="24"/>
                <w:szCs w:val="24"/>
              </w:rPr>
              <w:t>1 (not very important) to 5 (essential).</w:t>
            </w:r>
          </w:p>
        </w:tc>
      </w:tr>
      <w:tr w:rsidR="007D1A26" w14:paraId="5617ABF2" w14:textId="77777777" w:rsidTr="00782BC9">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2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C806E64" w14:textId="77777777" w:rsidR="007D1A26" w:rsidRPr="003D086A" w:rsidRDefault="007D1A26" w:rsidP="005A6407">
            <w:pPr>
              <w:spacing w:before="120" w:after="0" w:line="240" w:lineRule="auto"/>
              <w:rPr>
                <w:sz w:val="20"/>
              </w:rPr>
            </w:pPr>
            <w:r w:rsidRPr="00805A19">
              <w:rPr>
                <w:color w:val="3F353A"/>
                <w:sz w:val="20"/>
              </w:rPr>
              <w:t>Response</w:t>
            </w:r>
            <w:r w:rsidRPr="00805A19">
              <w:rPr>
                <w:sz w:val="20"/>
              </w:rPr>
              <w:t>:</w:t>
            </w:r>
          </w:p>
        </w:tc>
      </w:tr>
      <w:tr w:rsidR="007D1A26" w14:paraId="710EBCA6" w14:textId="77777777" w:rsidTr="001829CE">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11169"/>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52C56E7" w14:textId="77777777" w:rsidR="007D1A26" w:rsidRPr="00A30724" w:rsidRDefault="007D1A26" w:rsidP="005A6407"/>
        </w:tc>
      </w:tr>
    </w:tbl>
    <w:p w14:paraId="41A23698" w14:textId="21295FCB" w:rsidR="00520CD6" w:rsidRDefault="00520CD6" w:rsidP="00A75A72">
      <w:pPr>
        <w:pStyle w:val="Spacer"/>
      </w:pPr>
    </w:p>
    <w:p w14:paraId="18DFB67D" w14:textId="372644C9" w:rsidR="007D1A26" w:rsidRDefault="007D1A26" w:rsidP="007D1A26">
      <w:pPr>
        <w:spacing w:after="0" w:line="240" w:lineRule="auto"/>
      </w:pPr>
      <w:r>
        <w:br w:type="page"/>
      </w:r>
    </w:p>
    <w:tbl>
      <w:tblPr>
        <w:tblStyle w:val="GridTable1Light-Accent5"/>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31C43" w:rsidRPr="00423F0B" w14:paraId="0D39FA56" w14:textId="77777777" w:rsidTr="000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none" w:sz="0" w:space="0" w:color="auto"/>
            </w:tcBorders>
            <w:shd w:val="clear" w:color="auto" w:fill="F2F2F2" w:themeFill="background1" w:themeFillShade="F2"/>
          </w:tcPr>
          <w:p w14:paraId="1BEDCF64" w14:textId="667445B8" w:rsidR="00231C43" w:rsidRPr="003E66AA" w:rsidRDefault="00520CD6" w:rsidP="003A46B7">
            <w:pPr>
              <w:keepNext/>
              <w:spacing w:before="240"/>
              <w:ind w:left="425" w:hanging="425"/>
              <w:rPr>
                <w:b w:val="0"/>
                <w:color w:val="0083AC"/>
                <w:sz w:val="32"/>
                <w:szCs w:val="36"/>
              </w:rPr>
            </w:pPr>
            <w:r>
              <w:lastRenderedPageBreak/>
              <w:br w:type="page"/>
            </w:r>
            <w:bookmarkStart w:id="32" w:name="_Toc519674932"/>
            <w:bookmarkStart w:id="33" w:name="_Toc519773103"/>
            <w:bookmarkStart w:id="34" w:name="_Toc519787029"/>
            <w:bookmarkStart w:id="35" w:name="_Toc519787197"/>
            <w:r w:rsidR="00F737B4" w:rsidRPr="003E66AA">
              <w:rPr>
                <w:b w:val="0"/>
                <w:color w:val="0083AC"/>
                <w:sz w:val="32"/>
                <w:szCs w:val="36"/>
              </w:rPr>
              <w:t>5</w:t>
            </w:r>
            <w:r w:rsidR="00231C43" w:rsidRPr="003E66AA">
              <w:rPr>
                <w:b w:val="0"/>
                <w:color w:val="0083AC"/>
                <w:sz w:val="32"/>
                <w:szCs w:val="36"/>
              </w:rPr>
              <w:tab/>
            </w:r>
            <w:hyperlink w:anchor="_Comment_on_and" w:history="1">
              <w:bookmarkEnd w:id="32"/>
              <w:bookmarkEnd w:id="33"/>
              <w:bookmarkEnd w:id="34"/>
              <w:bookmarkEnd w:id="35"/>
              <w:r w:rsidR="00F737B4" w:rsidRPr="003E66AA">
                <w:rPr>
                  <w:rStyle w:val="Hyperlink"/>
                  <w:b w:val="0"/>
                  <w:bCs w:val="0"/>
                  <w:sz w:val="32"/>
                  <w:szCs w:val="36"/>
                </w:rPr>
                <w:t>Thinking</w:t>
              </w:r>
            </w:hyperlink>
            <w:r w:rsidR="00F737B4" w:rsidRPr="003E66AA">
              <w:rPr>
                <w:rStyle w:val="Hyperlink"/>
                <w:b w:val="0"/>
                <w:sz w:val="32"/>
                <w:szCs w:val="36"/>
              </w:rPr>
              <w:t xml:space="preserve"> about each possible function individually (including any additional functions you have listed above) how could the new independent infrastructure body best achieve each </w:t>
            </w:r>
            <w:proofErr w:type="gramStart"/>
            <w:r w:rsidR="00F737B4" w:rsidRPr="003E66AA">
              <w:rPr>
                <w:rStyle w:val="Hyperlink"/>
                <w:b w:val="0"/>
                <w:sz w:val="32"/>
                <w:szCs w:val="36"/>
              </w:rPr>
              <w:t>function?</w:t>
            </w:r>
            <w:proofErr w:type="gramEnd"/>
          </w:p>
        </w:tc>
      </w:tr>
      <w:tr w:rsidR="00231C43" w:rsidRPr="003A46B7" w14:paraId="7B85CA78"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044561E7" w14:textId="273AD68B" w:rsidR="00231C43" w:rsidRPr="003A46B7" w:rsidRDefault="00D34A63" w:rsidP="00F02466">
            <w:pPr>
              <w:pStyle w:val="Heading3"/>
              <w:outlineLvl w:val="2"/>
            </w:pPr>
            <w:bookmarkStart w:id="36" w:name="_Toc520205435"/>
            <w:bookmarkStart w:id="37" w:name="_Toc520205542"/>
            <w:bookmarkStart w:id="38" w:name="_Toc520285655"/>
            <w:bookmarkStart w:id="39" w:name="_Toc520302354"/>
            <w:bookmarkStart w:id="40" w:name="_Toc520363384"/>
            <w:bookmarkStart w:id="41" w:name="_Toc520371868"/>
            <w:bookmarkStart w:id="42" w:name="_Toc522116974"/>
            <w:r w:rsidRPr="003A46B7">
              <w:t>Functions</w:t>
            </w:r>
            <w:r w:rsidR="00231C43" w:rsidRPr="003A46B7">
              <w:t xml:space="preserve"> to consider and comment on</w:t>
            </w:r>
            <w:bookmarkEnd w:id="36"/>
            <w:bookmarkEnd w:id="37"/>
            <w:bookmarkEnd w:id="38"/>
            <w:bookmarkEnd w:id="39"/>
            <w:bookmarkEnd w:id="40"/>
            <w:bookmarkEnd w:id="41"/>
            <w:bookmarkEnd w:id="42"/>
          </w:p>
          <w:p w14:paraId="4C6C8DB9" w14:textId="503FB50E" w:rsidR="00D34A63" w:rsidRPr="003A46B7" w:rsidRDefault="00D34A63" w:rsidP="003A46B7">
            <w:pPr>
              <w:pStyle w:val="List-Bullet"/>
              <w:rPr>
                <w:b w:val="0"/>
              </w:rPr>
            </w:pPr>
            <w:r w:rsidRPr="003A46B7">
              <w:rPr>
                <w:b w:val="0"/>
              </w:rPr>
              <w:t>Assess the condition of New Zealand’s infrastructure assets</w:t>
            </w:r>
          </w:p>
        </w:tc>
      </w:tr>
      <w:tr w:rsidR="00022839" w:rsidRPr="003D086A" w14:paraId="5EC61C99"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FB78716"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5B2576A2"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1049"/>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1440FF7" w14:textId="77777777" w:rsidR="00022839" w:rsidRPr="003022F0" w:rsidRDefault="00022839" w:rsidP="005A6407"/>
        </w:tc>
      </w:tr>
      <w:tr w:rsidR="00022839" w:rsidRPr="003A46B7" w14:paraId="097F6576"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3C9DB6ED" w14:textId="0E494E4C" w:rsidR="00022839" w:rsidRPr="003A46B7" w:rsidRDefault="00022839" w:rsidP="003A46B7">
            <w:pPr>
              <w:pStyle w:val="List-Bullet"/>
              <w:rPr>
                <w:b w:val="0"/>
              </w:rPr>
            </w:pPr>
            <w:r w:rsidRPr="003A46B7">
              <w:rPr>
                <w:b w:val="0"/>
              </w:rPr>
              <w:t>Develop a shared understanding of New Zealand’s long-term infrastructure strategy</w:t>
            </w:r>
          </w:p>
        </w:tc>
      </w:tr>
      <w:tr w:rsidR="00022839" w:rsidRPr="003D086A" w14:paraId="5B764724"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042D5DDB"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41BD6900"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1049"/>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3940CD6" w14:textId="77777777" w:rsidR="00022839" w:rsidRPr="003022F0" w:rsidRDefault="00022839" w:rsidP="005A6407"/>
        </w:tc>
      </w:tr>
      <w:tr w:rsidR="00022839" w:rsidRPr="003A46B7" w14:paraId="6CE99BC0"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69B20152" w14:textId="1E5FBD7F" w:rsidR="00022839" w:rsidRPr="003A46B7" w:rsidRDefault="00022839" w:rsidP="00022839">
            <w:pPr>
              <w:pStyle w:val="List-Bullet"/>
              <w:rPr>
                <w:b w:val="0"/>
              </w:rPr>
            </w:pPr>
            <w:r w:rsidRPr="003A46B7">
              <w:rPr>
                <w:b w:val="0"/>
              </w:rPr>
              <w:t>Identify New Zealand’s highest priority infrastructure needs</w:t>
            </w:r>
          </w:p>
        </w:tc>
      </w:tr>
      <w:tr w:rsidR="00022839" w:rsidRPr="003D086A" w14:paraId="53669A60"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217CFF9B"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206C91B3"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1049"/>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23D3024" w14:textId="77777777" w:rsidR="00022839" w:rsidRPr="003022F0" w:rsidRDefault="00022839" w:rsidP="005A6407"/>
        </w:tc>
      </w:tr>
      <w:tr w:rsidR="00022839" w:rsidRPr="003A46B7" w14:paraId="532AB7FB"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794124B9" w14:textId="0C0D5A1E" w:rsidR="00022839" w:rsidRPr="003A46B7" w:rsidRDefault="00022839" w:rsidP="00022839">
            <w:pPr>
              <w:pStyle w:val="List-Bullet"/>
              <w:rPr>
                <w:b w:val="0"/>
              </w:rPr>
            </w:pPr>
            <w:r w:rsidRPr="003A46B7">
              <w:rPr>
                <w:b w:val="0"/>
              </w:rPr>
              <w:t>Identify and comment on the barriers to delivering good infrastructure outcomes</w:t>
            </w:r>
          </w:p>
        </w:tc>
      </w:tr>
      <w:tr w:rsidR="00022839" w:rsidRPr="003D086A" w14:paraId="6A82CBF6"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F5E94E3"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075C6D33"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1049"/>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6D7942E" w14:textId="77777777" w:rsidR="00022839" w:rsidRPr="003022F0" w:rsidRDefault="00022839" w:rsidP="005A6407"/>
        </w:tc>
      </w:tr>
      <w:tr w:rsidR="00022839" w:rsidRPr="003A46B7" w14:paraId="18465445"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1CEBAC86" w14:textId="256454FC" w:rsidR="00022839" w:rsidRPr="003A46B7" w:rsidRDefault="00022839" w:rsidP="00022839">
            <w:pPr>
              <w:pStyle w:val="List-Bullet"/>
              <w:rPr>
                <w:b w:val="0"/>
              </w:rPr>
            </w:pPr>
            <w:r w:rsidRPr="003A46B7">
              <w:rPr>
                <w:b w:val="0"/>
              </w:rPr>
              <w:t>Publish long-term capital intentions</w:t>
            </w:r>
          </w:p>
        </w:tc>
      </w:tr>
      <w:tr w:rsidR="00022839" w:rsidRPr="003D086A" w14:paraId="6C9CABE9"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13C7A1F3"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1B064473"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1049"/>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17BF22B" w14:textId="77777777" w:rsidR="00022839" w:rsidRPr="003022F0" w:rsidRDefault="00022839" w:rsidP="005A6407"/>
        </w:tc>
      </w:tr>
      <w:tr w:rsidR="007D1A26" w:rsidRPr="003A46B7" w14:paraId="50DADC67"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54941AF4" w14:textId="12C5A2AA" w:rsidR="007D1A26" w:rsidRPr="003A46B7" w:rsidRDefault="007D1A26" w:rsidP="00022839">
            <w:pPr>
              <w:pStyle w:val="List-Bullet"/>
              <w:rPr>
                <w:b w:val="0"/>
              </w:rPr>
            </w:pPr>
            <w:r w:rsidRPr="003A46B7">
              <w:rPr>
                <w:b w:val="0"/>
              </w:rPr>
              <w:t>Act as a ‘shop front’ for the market including publish a pipeline of infrastructure projects</w:t>
            </w:r>
          </w:p>
        </w:tc>
      </w:tr>
      <w:tr w:rsidR="007D1A26" w:rsidRPr="003D086A" w14:paraId="7E1A85A8"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15B13FC" w14:textId="77777777" w:rsidR="007D1A26" w:rsidRPr="003D086A" w:rsidRDefault="007D1A26"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7D1A26" w:rsidRPr="00423F0B" w14:paraId="73ED9DD1"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A867970" w14:textId="77777777" w:rsidR="007D1A26" w:rsidRPr="003022F0" w:rsidRDefault="007D1A26" w:rsidP="005A6407"/>
        </w:tc>
      </w:tr>
      <w:tr w:rsidR="007D1A26" w:rsidRPr="003A46B7" w14:paraId="213875B1"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2DD6B708" w14:textId="789867C1" w:rsidR="007D1A26" w:rsidRPr="003A46B7" w:rsidRDefault="007D1A26" w:rsidP="00743CBF">
            <w:pPr>
              <w:pStyle w:val="List-Bullet"/>
              <w:keepNext/>
              <w:keepLines/>
              <w:rPr>
                <w:b w:val="0"/>
              </w:rPr>
            </w:pPr>
            <w:r w:rsidRPr="003A46B7">
              <w:rPr>
                <w:b w:val="0"/>
              </w:rPr>
              <w:lastRenderedPageBreak/>
              <w:t>Provide project procurement and delivery support</w:t>
            </w:r>
          </w:p>
        </w:tc>
      </w:tr>
      <w:tr w:rsidR="007D1A26" w:rsidRPr="003D086A" w14:paraId="1331F2E4"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48526E5" w14:textId="77777777" w:rsidR="007D1A26" w:rsidRPr="003D086A" w:rsidRDefault="007D1A26"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7D1A26" w:rsidRPr="00423F0B" w14:paraId="6F56111E"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7E3FC42E" w14:textId="77777777" w:rsidR="007D1A26" w:rsidRPr="003022F0" w:rsidRDefault="007D1A26" w:rsidP="005A6407"/>
        </w:tc>
      </w:tr>
      <w:tr w:rsidR="007D1A26" w:rsidRPr="003A46B7" w14:paraId="07F97F9E"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1CFBEE81" w14:textId="4C9635F8" w:rsidR="007D1A26" w:rsidRPr="003A46B7" w:rsidRDefault="007D1A26" w:rsidP="00022839">
            <w:pPr>
              <w:pStyle w:val="List-Bullet"/>
              <w:rPr>
                <w:b w:val="0"/>
              </w:rPr>
            </w:pPr>
            <w:r w:rsidRPr="003A46B7">
              <w:rPr>
                <w:b w:val="0"/>
              </w:rPr>
              <w:t>Provide best practice guidance on project procurement and delivery</w:t>
            </w:r>
          </w:p>
        </w:tc>
      </w:tr>
      <w:tr w:rsidR="007D1A26" w:rsidRPr="003D086A" w14:paraId="1A7888FC"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52FBA1BC" w14:textId="77777777" w:rsidR="007D1A26" w:rsidRPr="003D086A" w:rsidRDefault="007D1A26"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7D1A26" w:rsidRPr="00423F0B" w14:paraId="36D59DD4"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1D2BDD4D" w14:textId="77777777" w:rsidR="007D1A26" w:rsidRPr="003022F0" w:rsidRDefault="007D1A26" w:rsidP="005A6407"/>
        </w:tc>
      </w:tr>
      <w:tr w:rsidR="007D1A26" w:rsidRPr="003A46B7" w14:paraId="004A7555"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459500BF" w14:textId="147ADAD4" w:rsidR="007D1A26" w:rsidRPr="003A46B7" w:rsidRDefault="007D1A26" w:rsidP="00022839">
            <w:pPr>
              <w:pStyle w:val="List-Bullet"/>
              <w:rPr>
                <w:b w:val="0"/>
              </w:rPr>
            </w:pPr>
            <w:r w:rsidRPr="003A46B7">
              <w:rPr>
                <w:b w:val="0"/>
              </w:rPr>
              <w:t>Any additional functions you have proposed</w:t>
            </w:r>
          </w:p>
        </w:tc>
      </w:tr>
      <w:tr w:rsidR="007D1A26" w:rsidRPr="003D086A" w14:paraId="6757810B"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4E713051" w14:textId="77777777" w:rsidR="007D1A26" w:rsidRPr="003D086A" w:rsidRDefault="007D1A26"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7D1A26" w:rsidRPr="00423F0B" w14:paraId="177DBE67" w14:textId="77777777" w:rsidTr="00E82008">
        <w:tblPrEx>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none" w:sz="0" w:space="0" w:color="auto"/>
          </w:tblBorders>
        </w:tblPrEx>
        <w:trPr>
          <w:trHeight w:val="850"/>
        </w:trPr>
        <w:tc>
          <w:tcPr>
            <w:cnfStyle w:val="001000000000" w:firstRow="0" w:lastRow="0" w:firstColumn="1" w:lastColumn="0" w:oddVBand="0" w:evenVBand="0" w:oddHBand="0" w:evenHBand="0" w:firstRowFirstColumn="0" w:firstRowLastColumn="0" w:lastRowFirstColumn="0" w:lastRowLastColumn="0"/>
            <w:tcW w:w="9060"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22FE793C" w14:textId="77777777" w:rsidR="007D1A26" w:rsidRPr="003022F0" w:rsidRDefault="007D1A26" w:rsidP="005A6407"/>
        </w:tc>
      </w:tr>
    </w:tbl>
    <w:p w14:paraId="7534B2CA" w14:textId="77777777" w:rsidR="008316FE" w:rsidRDefault="008316FE" w:rsidP="008316FE">
      <w:pPr>
        <w:pStyle w:val="Spacer"/>
      </w:pPr>
    </w:p>
    <w:p w14:paraId="3236CCCE" w14:textId="4F386F09" w:rsidR="00230D68" w:rsidRDefault="00230D68">
      <w:pPr>
        <w:spacing w:after="0" w:line="240" w:lineRule="auto"/>
      </w:pPr>
      <w:r>
        <w:br w:type="page"/>
      </w:r>
    </w:p>
    <w:tbl>
      <w:tblPr>
        <w:tblStyle w:val="GridTable1Light-Accent5"/>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31C43" w:rsidRPr="00423F0B" w14:paraId="193C55E7" w14:textId="77777777" w:rsidTr="00E82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2379F86E" w14:textId="3FD3787D" w:rsidR="00231C43" w:rsidRPr="00022839" w:rsidRDefault="00DC185D" w:rsidP="003A46B7">
            <w:pPr>
              <w:keepNext/>
              <w:spacing w:before="240"/>
              <w:ind w:left="425" w:hanging="425"/>
              <w:rPr>
                <w:b w:val="0"/>
                <w:color w:val="0083AC"/>
                <w:sz w:val="32"/>
                <w:szCs w:val="36"/>
              </w:rPr>
            </w:pPr>
            <w:bookmarkStart w:id="43" w:name="_Toc518036807"/>
            <w:bookmarkStart w:id="44" w:name="_Toc519077621"/>
            <w:bookmarkStart w:id="45" w:name="_Toc519522541"/>
            <w:bookmarkStart w:id="46" w:name="_Toc519674935"/>
            <w:bookmarkStart w:id="47" w:name="_Toc519773106"/>
            <w:bookmarkStart w:id="48" w:name="_Toc519787032"/>
            <w:bookmarkStart w:id="49" w:name="_Toc519787200"/>
            <w:r w:rsidRPr="00022839">
              <w:rPr>
                <w:b w:val="0"/>
                <w:color w:val="0083AC"/>
                <w:sz w:val="32"/>
                <w:szCs w:val="36"/>
              </w:rPr>
              <w:lastRenderedPageBreak/>
              <w:t>6</w:t>
            </w:r>
            <w:r w:rsidR="00231C43" w:rsidRPr="00022839">
              <w:rPr>
                <w:b w:val="0"/>
                <w:color w:val="0083AC"/>
                <w:sz w:val="32"/>
                <w:szCs w:val="36"/>
              </w:rPr>
              <w:tab/>
            </w:r>
            <w:bookmarkEnd w:id="43"/>
            <w:bookmarkEnd w:id="44"/>
            <w:bookmarkEnd w:id="45"/>
            <w:bookmarkEnd w:id="46"/>
            <w:bookmarkEnd w:id="47"/>
            <w:bookmarkEnd w:id="48"/>
            <w:bookmarkEnd w:id="49"/>
            <w:r w:rsidRPr="00022839">
              <w:rPr>
                <w:rStyle w:val="Hyperlink"/>
                <w:b w:val="0"/>
                <w:sz w:val="32"/>
                <w:szCs w:val="36"/>
              </w:rPr>
              <w:t>How could the new independent infrastructure body best work with local government and the market to help them plan long-term infrastructure</w:t>
            </w:r>
            <w:r w:rsidR="00D76497">
              <w:rPr>
                <w:rStyle w:val="Hyperlink"/>
                <w:b w:val="0"/>
                <w:sz w:val="32"/>
                <w:szCs w:val="36"/>
              </w:rPr>
              <w:t>?</w:t>
            </w:r>
          </w:p>
        </w:tc>
      </w:tr>
      <w:tr w:rsidR="00022839" w:rsidRPr="003D086A" w14:paraId="5DEC6510" w14:textId="77777777" w:rsidTr="00E82008">
        <w:tc>
          <w:tcPr>
            <w:cnfStyle w:val="001000000000" w:firstRow="0" w:lastRow="0" w:firstColumn="1" w:lastColumn="0" w:oddVBand="0" w:evenVBand="0" w:oddHBand="0" w:evenHBand="0" w:firstRowFirstColumn="0" w:firstRowLastColumn="0" w:lastRowFirstColumn="0" w:lastRowLastColumn="0"/>
            <w:tcW w:w="9060" w:type="dxa"/>
            <w:tcBorders>
              <w:bottom w:val="nil"/>
            </w:tcBorders>
          </w:tcPr>
          <w:p w14:paraId="5B2CBA1A"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57777753" w14:textId="77777777" w:rsidTr="00E82008">
        <w:trPr>
          <w:trHeight w:val="11962"/>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50EE0D0C" w14:textId="77777777" w:rsidR="00022839" w:rsidRPr="003022F0" w:rsidRDefault="00022839" w:rsidP="00E82008"/>
        </w:tc>
      </w:tr>
    </w:tbl>
    <w:p w14:paraId="5AB8006D" w14:textId="77777777" w:rsidR="008316FE" w:rsidRDefault="008316FE" w:rsidP="008316FE">
      <w:pPr>
        <w:pStyle w:val="Spacer"/>
      </w:pPr>
    </w:p>
    <w:p w14:paraId="10F062F4" w14:textId="24706EB1" w:rsidR="0004217B" w:rsidRDefault="0004217B">
      <w:pPr>
        <w:spacing w:after="0" w:line="240" w:lineRule="auto"/>
      </w:pPr>
      <w:r>
        <w:br w:type="page"/>
      </w:r>
    </w:p>
    <w:tbl>
      <w:tblPr>
        <w:tblStyle w:val="GridTable1Light-Accent5"/>
        <w:tblW w:w="0" w:type="auto"/>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60"/>
      </w:tblGrid>
      <w:tr w:rsidR="00231C43" w:rsidRPr="00423F0B" w14:paraId="03622E3E" w14:textId="77777777" w:rsidTr="000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bottom w:val="single" w:sz="4" w:space="0" w:color="A6A6A6" w:themeColor="background1" w:themeShade="A6"/>
            </w:tcBorders>
            <w:shd w:val="clear" w:color="auto" w:fill="F2F2F2" w:themeFill="background1" w:themeFillShade="F2"/>
          </w:tcPr>
          <w:p w14:paraId="06C9B645" w14:textId="410D5F41" w:rsidR="00231C43" w:rsidRPr="003022F0" w:rsidRDefault="00DC185D" w:rsidP="003A46B7">
            <w:pPr>
              <w:keepNext/>
              <w:spacing w:before="240"/>
              <w:ind w:left="425" w:hanging="425"/>
              <w:rPr>
                <w:color w:val="0083AC"/>
                <w:sz w:val="32"/>
                <w:szCs w:val="36"/>
              </w:rPr>
            </w:pPr>
            <w:bookmarkStart w:id="50" w:name="_Toc518036811"/>
            <w:bookmarkStart w:id="51" w:name="_Toc519077624"/>
            <w:bookmarkStart w:id="52" w:name="_Toc519522544"/>
            <w:r w:rsidRPr="00890B2C">
              <w:rPr>
                <w:b w:val="0"/>
                <w:color w:val="0083AC"/>
                <w:sz w:val="32"/>
                <w:szCs w:val="36"/>
              </w:rPr>
              <w:lastRenderedPageBreak/>
              <w:t>7</w:t>
            </w:r>
            <w:r w:rsidR="00231C43" w:rsidRPr="00890B2C">
              <w:rPr>
                <w:b w:val="0"/>
                <w:color w:val="0083AC"/>
                <w:sz w:val="32"/>
                <w:szCs w:val="36"/>
              </w:rPr>
              <w:tab/>
            </w:r>
            <w:hyperlink w:anchor="_Comment_on_long-term" w:history="1">
              <w:r w:rsidRPr="00D76497">
                <w:rPr>
                  <w:rStyle w:val="Hyperlink"/>
                  <w:b w:val="0"/>
                  <w:bCs w:val="0"/>
                  <w:sz w:val="32"/>
                  <w:szCs w:val="36"/>
                </w:rPr>
                <w:t>How could the new independent infrastructure body best engage with the market?</w:t>
              </w:r>
              <w:bookmarkEnd w:id="50"/>
              <w:bookmarkEnd w:id="51"/>
              <w:bookmarkEnd w:id="52"/>
            </w:hyperlink>
          </w:p>
        </w:tc>
      </w:tr>
      <w:tr w:rsidR="00022839" w:rsidRPr="003D086A" w14:paraId="742A1427" w14:textId="77777777" w:rsidTr="00022839">
        <w:tc>
          <w:tcPr>
            <w:cnfStyle w:val="001000000000" w:firstRow="0" w:lastRow="0" w:firstColumn="1" w:lastColumn="0" w:oddVBand="0" w:evenVBand="0" w:oddHBand="0" w:evenHBand="0" w:firstRowFirstColumn="0" w:firstRowLastColumn="0" w:lastRowFirstColumn="0" w:lastRowLastColumn="0"/>
            <w:tcW w:w="9060" w:type="dxa"/>
            <w:tcBorders>
              <w:bottom w:val="nil"/>
            </w:tcBorders>
          </w:tcPr>
          <w:p w14:paraId="74CCE996"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6DC3066A" w14:textId="77777777" w:rsidTr="00022839">
        <w:trPr>
          <w:trHeight w:val="12331"/>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0D541555" w14:textId="77777777" w:rsidR="00022839" w:rsidRPr="003022F0" w:rsidRDefault="00022839" w:rsidP="005A6407"/>
        </w:tc>
      </w:tr>
    </w:tbl>
    <w:p w14:paraId="0FC3A335" w14:textId="77777777" w:rsidR="00A75A72" w:rsidRDefault="00A75A72" w:rsidP="00A75A72">
      <w:pPr>
        <w:pStyle w:val="Spacer"/>
      </w:pPr>
    </w:p>
    <w:p w14:paraId="68CF9848" w14:textId="470BF124" w:rsidR="0004217B" w:rsidRDefault="0004217B">
      <w:pPr>
        <w:spacing w:after="0" w:line="240" w:lineRule="auto"/>
      </w:pPr>
      <w:r>
        <w:br w:type="page"/>
      </w:r>
    </w:p>
    <w:tbl>
      <w:tblPr>
        <w:tblStyle w:val="GridTable1Light-Accent5"/>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0"/>
      </w:tblGrid>
      <w:tr w:rsidR="00231C43" w:rsidRPr="00423F0B" w14:paraId="0E0D66C8" w14:textId="77777777" w:rsidTr="000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FE7E372" w14:textId="7EBD5A06" w:rsidR="00231C43" w:rsidRPr="00022839" w:rsidRDefault="00DC185D" w:rsidP="003A46B7">
            <w:pPr>
              <w:keepNext/>
              <w:spacing w:before="240"/>
              <w:ind w:left="425" w:hanging="425"/>
              <w:rPr>
                <w:b w:val="0"/>
                <w:color w:val="0083AC"/>
                <w:sz w:val="32"/>
                <w:szCs w:val="36"/>
              </w:rPr>
            </w:pPr>
            <w:r w:rsidRPr="00022839">
              <w:rPr>
                <w:b w:val="0"/>
                <w:color w:val="0083AC"/>
                <w:sz w:val="32"/>
                <w:szCs w:val="36"/>
              </w:rPr>
              <w:lastRenderedPageBreak/>
              <w:t>8</w:t>
            </w:r>
            <w:r w:rsidR="00231C43" w:rsidRPr="00022839">
              <w:rPr>
                <w:b w:val="0"/>
                <w:color w:val="0083AC"/>
                <w:sz w:val="32"/>
                <w:szCs w:val="36"/>
              </w:rPr>
              <w:tab/>
            </w:r>
            <w:hyperlink w:anchor="_Produce_relevant_and" w:history="1">
              <w:r w:rsidRPr="00022839">
                <w:rPr>
                  <w:rStyle w:val="Hyperlink"/>
                  <w:b w:val="0"/>
                  <w:bCs w:val="0"/>
                  <w:sz w:val="32"/>
                  <w:szCs w:val="36"/>
                </w:rPr>
                <w:t>What information should a published pipeline of infrastructure projects include?</w:t>
              </w:r>
            </w:hyperlink>
          </w:p>
        </w:tc>
      </w:tr>
      <w:tr w:rsidR="00022839" w:rsidRPr="003D086A" w14:paraId="541FFD0B" w14:textId="77777777" w:rsidTr="00022839">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bottom w:val="nil"/>
            </w:tcBorders>
          </w:tcPr>
          <w:p w14:paraId="471A3996"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042ECB8C" w14:textId="77777777" w:rsidTr="005A64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2331"/>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6A3B68C2" w14:textId="77777777" w:rsidR="00022839" w:rsidRPr="003022F0" w:rsidRDefault="00022839" w:rsidP="005A6407"/>
        </w:tc>
      </w:tr>
    </w:tbl>
    <w:p w14:paraId="202A1B5A" w14:textId="77777777" w:rsidR="008316FE" w:rsidRDefault="008316FE" w:rsidP="008316FE">
      <w:pPr>
        <w:pStyle w:val="Spacer"/>
      </w:pPr>
    </w:p>
    <w:p w14:paraId="76948B01" w14:textId="4924B849" w:rsidR="00230D68" w:rsidRDefault="00230D68">
      <w:pPr>
        <w:spacing w:after="0" w:line="240" w:lineRule="auto"/>
      </w:pPr>
      <w:r>
        <w:br w:type="page"/>
      </w:r>
    </w:p>
    <w:tbl>
      <w:tblPr>
        <w:tblStyle w:val="GridTable1Light-Accent5"/>
        <w:tblW w:w="0" w:type="auto"/>
        <w:tblInd w:w="113"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0"/>
      </w:tblGrid>
      <w:tr w:rsidR="0004217B" w:rsidRPr="00423F0B" w14:paraId="66298ABC" w14:textId="77777777" w:rsidTr="00022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636FA34" w14:textId="51A33E8C" w:rsidR="00DC185D" w:rsidRPr="00022839" w:rsidRDefault="00DC185D" w:rsidP="00D76497">
            <w:pPr>
              <w:keepNext/>
              <w:spacing w:before="240"/>
              <w:ind w:left="425" w:hanging="425"/>
              <w:rPr>
                <w:b w:val="0"/>
                <w:color w:val="0083AC"/>
                <w:sz w:val="32"/>
                <w:szCs w:val="36"/>
              </w:rPr>
            </w:pPr>
            <w:r w:rsidRPr="00022839">
              <w:rPr>
                <w:b w:val="0"/>
                <w:color w:val="0083AC"/>
                <w:sz w:val="32"/>
                <w:szCs w:val="36"/>
              </w:rPr>
              <w:lastRenderedPageBreak/>
              <w:t>9</w:t>
            </w:r>
            <w:r w:rsidR="0004217B" w:rsidRPr="00022839">
              <w:rPr>
                <w:b w:val="0"/>
                <w:color w:val="0083AC"/>
                <w:sz w:val="32"/>
                <w:szCs w:val="36"/>
              </w:rPr>
              <w:tab/>
            </w:r>
            <w:hyperlink w:anchor="_7_What_factors" w:history="1">
              <w:r w:rsidRPr="00022839">
                <w:rPr>
                  <w:rStyle w:val="Hyperlink"/>
                  <w:b w:val="0"/>
                  <w:bCs w:val="0"/>
                  <w:sz w:val="32"/>
                  <w:szCs w:val="36"/>
                </w:rPr>
                <w:t>What type of support could the new independent infrastructure body provide to the market in order to act as a ‘shop front’ (</w:t>
              </w:r>
              <w:r w:rsidR="00D76497">
                <w:rPr>
                  <w:rStyle w:val="Hyperlink"/>
                  <w:b w:val="0"/>
                  <w:bCs w:val="0"/>
                  <w:sz w:val="32"/>
                  <w:szCs w:val="36"/>
                </w:rPr>
                <w:t>F</w:t>
              </w:r>
              <w:r w:rsidRPr="00022839">
                <w:rPr>
                  <w:rStyle w:val="Hyperlink"/>
                  <w:b w:val="0"/>
                  <w:bCs w:val="0"/>
                  <w:sz w:val="32"/>
                  <w:szCs w:val="36"/>
                </w:rPr>
                <w:t xml:space="preserve">unction </w:t>
              </w:r>
              <w:r w:rsidR="00D76497">
                <w:rPr>
                  <w:rStyle w:val="Hyperlink"/>
                  <w:b w:val="0"/>
                  <w:bCs w:val="0"/>
                  <w:sz w:val="32"/>
                  <w:szCs w:val="36"/>
                </w:rPr>
                <w:t>6</w:t>
              </w:r>
              <w:r w:rsidRPr="00022839">
                <w:rPr>
                  <w:rStyle w:val="Hyperlink"/>
                  <w:b w:val="0"/>
                  <w:bCs w:val="0"/>
                  <w:sz w:val="32"/>
                  <w:szCs w:val="36"/>
                </w:rPr>
                <w:t>)?</w:t>
              </w:r>
            </w:hyperlink>
          </w:p>
        </w:tc>
      </w:tr>
      <w:tr w:rsidR="00022839" w:rsidRPr="003D086A" w14:paraId="3A2E3390" w14:textId="77777777" w:rsidTr="005A64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B6DDE8" w:themeColor="accent5" w:themeTint="66"/>
          </w:tblBorders>
        </w:tblPrEx>
        <w:tc>
          <w:tcPr>
            <w:cnfStyle w:val="001000000000" w:firstRow="0" w:lastRow="0" w:firstColumn="1" w:lastColumn="0" w:oddVBand="0" w:evenVBand="0" w:oddHBand="0" w:evenHBand="0" w:firstRowFirstColumn="0" w:firstRowLastColumn="0" w:lastRowFirstColumn="0" w:lastRowLastColumn="0"/>
            <w:tcW w:w="9060" w:type="dxa"/>
            <w:tcBorders>
              <w:bottom w:val="nil"/>
            </w:tcBorders>
          </w:tcPr>
          <w:p w14:paraId="323519DE" w14:textId="77777777" w:rsidR="00022839" w:rsidRPr="003D086A" w:rsidRDefault="00022839"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022839" w:rsidRPr="00423F0B" w14:paraId="69A7ACE8" w14:textId="77777777" w:rsidTr="005A64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B6DDE8" w:themeColor="accent5" w:themeTint="66"/>
          </w:tblBorders>
        </w:tblPrEx>
        <w:trPr>
          <w:trHeight w:val="11962"/>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197CF3F5" w14:textId="77777777" w:rsidR="00022839" w:rsidRPr="003022F0" w:rsidRDefault="00022839" w:rsidP="005A6407"/>
        </w:tc>
      </w:tr>
    </w:tbl>
    <w:p w14:paraId="31397C39" w14:textId="77777777" w:rsidR="008316FE" w:rsidRDefault="008316FE" w:rsidP="008316FE">
      <w:pPr>
        <w:pStyle w:val="Spacer"/>
      </w:pPr>
    </w:p>
    <w:p w14:paraId="1AC2C89C" w14:textId="58B31E18" w:rsidR="00556ECC" w:rsidRDefault="00556ECC">
      <w:pPr>
        <w:spacing w:after="0" w:line="240" w:lineRule="auto"/>
        <w:rPr>
          <w:color w:val="0083AC"/>
        </w:rPr>
      </w:pPr>
      <w:r>
        <w:rPr>
          <w:color w:val="0083AC"/>
        </w:rPr>
        <w:br w:type="page"/>
      </w:r>
    </w:p>
    <w:tbl>
      <w:tblPr>
        <w:tblStyle w:val="GridTable1Light-Accent5"/>
        <w:tblW w:w="0" w:type="auto"/>
        <w:tblInd w:w="11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0"/>
      </w:tblGrid>
      <w:tr w:rsidR="003022F0" w:rsidRPr="003022F0" w14:paraId="58E52A6D" w14:textId="77777777" w:rsidTr="00E82008">
        <w:trPr>
          <w:cnfStyle w:val="100000000000" w:firstRow="1" w:lastRow="0" w:firstColumn="0" w:lastColumn="0" w:oddVBand="0" w:evenVBand="0" w:oddHBand="0"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A58B7E" w14:textId="7C6FC3C7" w:rsidR="00B52A09" w:rsidRPr="00022839" w:rsidRDefault="00DC185D" w:rsidP="003A46B7">
            <w:pPr>
              <w:keepNext/>
              <w:spacing w:before="240"/>
              <w:ind w:left="425" w:hanging="425"/>
              <w:rPr>
                <w:b w:val="0"/>
                <w:color w:val="0083AC"/>
                <w:sz w:val="32"/>
                <w:szCs w:val="36"/>
              </w:rPr>
            </w:pPr>
            <w:bookmarkStart w:id="53" w:name="_Toc518036801"/>
            <w:bookmarkStart w:id="54" w:name="_Toc519077615"/>
            <w:bookmarkStart w:id="55" w:name="_Toc519522535"/>
            <w:bookmarkStart w:id="56" w:name="_Toc519674946"/>
            <w:bookmarkStart w:id="57" w:name="_Toc519773117"/>
            <w:bookmarkStart w:id="58" w:name="_Toc519787043"/>
            <w:bookmarkStart w:id="59" w:name="_Toc519787211"/>
            <w:r w:rsidRPr="00022839">
              <w:rPr>
                <w:b w:val="0"/>
                <w:color w:val="0083AC"/>
                <w:sz w:val="32"/>
                <w:szCs w:val="36"/>
              </w:rPr>
              <w:lastRenderedPageBreak/>
              <w:t>10</w:t>
            </w:r>
            <w:r w:rsidR="00AD69A6" w:rsidRPr="00022839">
              <w:rPr>
                <w:b w:val="0"/>
                <w:color w:val="0083AC"/>
                <w:sz w:val="32"/>
                <w:szCs w:val="36"/>
              </w:rPr>
              <w:tab/>
            </w:r>
            <w:bookmarkEnd w:id="53"/>
            <w:bookmarkEnd w:id="54"/>
            <w:bookmarkEnd w:id="55"/>
            <w:bookmarkEnd w:id="56"/>
            <w:bookmarkEnd w:id="57"/>
            <w:bookmarkEnd w:id="58"/>
            <w:bookmarkEnd w:id="59"/>
            <w:r w:rsidRPr="00022839">
              <w:rPr>
                <w:rStyle w:val="Hyperlink"/>
                <w:b w:val="0"/>
                <w:sz w:val="32"/>
                <w:szCs w:val="36"/>
              </w:rPr>
              <w:t>How could the new independent infrastructure body best assist local government to support and deliver infrastructure projects?</w:t>
            </w:r>
          </w:p>
        </w:tc>
      </w:tr>
      <w:tr w:rsidR="001F05B0" w:rsidRPr="003D086A" w14:paraId="7DAAD37F" w14:textId="77777777" w:rsidTr="001F05B0">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bottom w:val="nil"/>
            </w:tcBorders>
          </w:tcPr>
          <w:p w14:paraId="54027762" w14:textId="77777777" w:rsidR="001F05B0" w:rsidRPr="003D086A" w:rsidRDefault="001F05B0"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1F05B0" w:rsidRPr="00423F0B" w14:paraId="6E885AB1" w14:textId="77777777" w:rsidTr="005A64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none" w:sz="0" w:space="0" w:color="auto"/>
          </w:tblBorders>
        </w:tblPrEx>
        <w:trPr>
          <w:trHeight w:val="11962"/>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1D80BABB" w14:textId="77777777" w:rsidR="001F05B0" w:rsidRPr="003022F0" w:rsidRDefault="001F05B0" w:rsidP="005A6407"/>
        </w:tc>
      </w:tr>
    </w:tbl>
    <w:p w14:paraId="7D9A136F" w14:textId="77777777" w:rsidR="008316FE" w:rsidRDefault="008316FE" w:rsidP="008316FE">
      <w:pPr>
        <w:pStyle w:val="Spacer"/>
      </w:pPr>
    </w:p>
    <w:p w14:paraId="5295AD33" w14:textId="795D63C7" w:rsidR="00230D68" w:rsidRPr="003022F0" w:rsidRDefault="00230D68">
      <w:pPr>
        <w:spacing w:after="0" w:line="240" w:lineRule="auto"/>
        <w:rPr>
          <w:color w:val="0083AC"/>
        </w:rPr>
      </w:pPr>
      <w:r w:rsidRPr="003022F0">
        <w:rPr>
          <w:color w:val="0083AC"/>
        </w:rPr>
        <w:br w:type="page"/>
      </w:r>
    </w:p>
    <w:tbl>
      <w:tblPr>
        <w:tblStyle w:val="GridTable1Light-Accent5"/>
        <w:tblW w:w="0" w:type="auto"/>
        <w:tblInd w:w="113" w:type="dxa"/>
        <w:tbl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0"/>
      </w:tblGrid>
      <w:tr w:rsidR="003022F0" w:rsidRPr="003022F0" w14:paraId="3BC03F30" w14:textId="77777777" w:rsidTr="00E82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4E56CF6" w14:textId="694C0145" w:rsidR="00AD69A6" w:rsidRPr="001F05B0" w:rsidRDefault="00DC185D" w:rsidP="001F05B0">
            <w:pPr>
              <w:keepNext/>
              <w:spacing w:before="240"/>
              <w:ind w:left="425" w:hanging="425"/>
              <w:rPr>
                <w:b w:val="0"/>
                <w:color w:val="0083AC"/>
                <w:sz w:val="32"/>
                <w:szCs w:val="36"/>
              </w:rPr>
            </w:pPr>
            <w:r w:rsidRPr="001F05B0">
              <w:rPr>
                <w:b w:val="0"/>
                <w:color w:val="0083AC"/>
                <w:sz w:val="32"/>
                <w:szCs w:val="36"/>
              </w:rPr>
              <w:lastRenderedPageBreak/>
              <w:t>11</w:t>
            </w:r>
            <w:r w:rsidR="00AD69A6" w:rsidRPr="001F05B0">
              <w:rPr>
                <w:b w:val="0"/>
                <w:color w:val="0083AC"/>
                <w:sz w:val="32"/>
                <w:szCs w:val="36"/>
              </w:rPr>
              <w:tab/>
            </w:r>
            <w:r w:rsidRPr="001F05B0">
              <w:rPr>
                <w:b w:val="0"/>
                <w:color w:val="0083AC"/>
                <w:sz w:val="32"/>
                <w:szCs w:val="36"/>
              </w:rPr>
              <w:t>Are there any other comments you wish to make?</w:t>
            </w:r>
          </w:p>
          <w:p w14:paraId="57ADA5D8" w14:textId="2351A4BE" w:rsidR="00DC185D" w:rsidRPr="001F05B0" w:rsidRDefault="00DC185D" w:rsidP="001F05B0">
            <w:pPr>
              <w:pStyle w:val="Heading3"/>
              <w:ind w:left="425"/>
              <w:outlineLvl w:val="2"/>
              <w:rPr>
                <w:rFonts w:cs="Arial"/>
                <w:i/>
                <w:color w:val="000000" w:themeColor="text1"/>
                <w:lang w:val="en-GB" w:eastAsia="en-GB"/>
              </w:rPr>
            </w:pPr>
            <w:r w:rsidRPr="001F05B0">
              <w:rPr>
                <w:i/>
              </w:rPr>
              <w:t>This could include comments on the form and governance of the new independent infrastructure body.</w:t>
            </w:r>
          </w:p>
        </w:tc>
      </w:tr>
      <w:tr w:rsidR="001F05B0" w:rsidRPr="003D086A" w14:paraId="176B3AAF" w14:textId="77777777" w:rsidTr="005A64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B6DDE8" w:themeColor="accent5" w:themeTint="66"/>
          </w:tblBorders>
        </w:tblPrEx>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6A6A6" w:themeColor="background1" w:themeShade="A6"/>
              <w:bottom w:val="nil"/>
            </w:tcBorders>
          </w:tcPr>
          <w:p w14:paraId="4AA78377" w14:textId="77777777" w:rsidR="001F05B0" w:rsidRPr="003D086A" w:rsidRDefault="001F05B0" w:rsidP="005A6407">
            <w:pPr>
              <w:spacing w:before="120" w:after="0" w:line="240" w:lineRule="auto"/>
              <w:rPr>
                <w:color w:val="3F353A"/>
                <w:sz w:val="20"/>
              </w:rPr>
            </w:pPr>
            <w:r w:rsidRPr="00805A19">
              <w:rPr>
                <w:color w:val="3F353A"/>
                <w:sz w:val="20"/>
              </w:rPr>
              <w:t>Response</w:t>
            </w:r>
            <w:r w:rsidRPr="003D086A">
              <w:rPr>
                <w:color w:val="3F353A"/>
                <w:sz w:val="20"/>
              </w:rPr>
              <w:t>:</w:t>
            </w:r>
          </w:p>
        </w:tc>
      </w:tr>
      <w:tr w:rsidR="001F05B0" w:rsidRPr="00423F0B" w14:paraId="1368FBA1" w14:textId="77777777" w:rsidTr="005A640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B6DDE8" w:themeColor="accent5" w:themeTint="66"/>
          </w:tblBorders>
        </w:tblPrEx>
        <w:trPr>
          <w:trHeight w:val="11962"/>
        </w:trPr>
        <w:tc>
          <w:tcPr>
            <w:cnfStyle w:val="001000000000" w:firstRow="0" w:lastRow="0" w:firstColumn="1" w:lastColumn="0" w:oddVBand="0" w:evenVBand="0" w:oddHBand="0" w:evenHBand="0" w:firstRowFirstColumn="0" w:firstRowLastColumn="0" w:lastRowFirstColumn="0" w:lastRowLastColumn="0"/>
            <w:tcW w:w="9060" w:type="dxa"/>
            <w:tcBorders>
              <w:top w:val="nil"/>
            </w:tcBorders>
          </w:tcPr>
          <w:p w14:paraId="07B705DF" w14:textId="77777777" w:rsidR="001F05B0" w:rsidRPr="003022F0" w:rsidRDefault="001F05B0" w:rsidP="005A6407"/>
        </w:tc>
      </w:tr>
    </w:tbl>
    <w:p w14:paraId="0F171433" w14:textId="77777777" w:rsidR="00AB399E" w:rsidRDefault="00AB399E" w:rsidP="00AB399E">
      <w:pPr>
        <w:pStyle w:val="Spacer"/>
      </w:pPr>
    </w:p>
    <w:sectPr w:rsidR="00AB399E" w:rsidSect="00D50B9B">
      <w:headerReference w:type="default" r:id="rId13"/>
      <w:footerReference w:type="even" r:id="rId14"/>
      <w:footerReference w:type="default" r:id="rId15"/>
      <w:headerReference w:type="first" r:id="rId16"/>
      <w:footerReference w:type="first" r:id="rId17"/>
      <w:type w:val="oddPage"/>
      <w:pgSz w:w="11906" w:h="16838" w:code="9"/>
      <w:pgMar w:top="1134" w:right="1418" w:bottom="1134" w:left="1418"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65E64" w14:textId="77777777" w:rsidR="00AD1A7F" w:rsidRDefault="00AD1A7F" w:rsidP="00F30B2E">
      <w:r>
        <w:separator/>
      </w:r>
    </w:p>
  </w:endnote>
  <w:endnote w:type="continuationSeparator" w:id="0">
    <w:p w14:paraId="5447F8BC" w14:textId="77777777" w:rsidR="00AD1A7F" w:rsidRDefault="00AD1A7F" w:rsidP="00F3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AntiquaParliamentary">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ecilia Roman">
    <w:altName w:val="Caecilia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9DE3D" w14:textId="77B8EBBF" w:rsidR="00D50B9B" w:rsidRPr="0042238C" w:rsidRDefault="00D50B9B" w:rsidP="0042238C">
    <w:pPr>
      <w:pStyle w:val="Footer"/>
    </w:pPr>
    <w:r w:rsidRPr="0042238C">
      <w:t>Footer</w:t>
    </w:r>
    <w:r w:rsidR="00163CC1">
      <w:fldChar w:fldCharType="begin"/>
    </w:r>
    <w:r w:rsidR="00163CC1">
      <w:instrText xml:space="preserve"> DOCPROPERTY  TsyDisplayedDocNumVer  \* MERGEFORMAT </w:instrText>
    </w:r>
    <w:r w:rsidR="00163CC1">
      <w:fldChar w:fldCharType="separate"/>
    </w:r>
    <w:r w:rsidR="00105D1E">
      <w:t>Treasury</w:t>
    </w:r>
    <w:proofErr w:type="gramStart"/>
    <w:r w:rsidR="00105D1E">
      <w:t>:4018410v1</w:t>
    </w:r>
    <w:proofErr w:type="gramEnd"/>
    <w:r w:rsidR="00163CC1">
      <w:fldChar w:fldCharType="end"/>
    </w:r>
    <w:r w:rsidRPr="0042238C">
      <w:tab/>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284A7" w14:textId="2695A7AD" w:rsidR="00D50B9B" w:rsidRDefault="003D086A">
    <w:pPr>
      <w:pStyle w:val="Footer"/>
    </w:pPr>
    <w:r w:rsidRPr="00BB6CCF">
      <w:rPr>
        <w:noProof/>
        <w:lang w:eastAsia="en-NZ"/>
      </w:rPr>
      <w:drawing>
        <wp:anchor distT="0" distB="0" distL="114300" distR="114300" simplePos="0" relativeHeight="251673600" behindDoc="1" locked="0" layoutInCell="1" allowOverlap="1" wp14:anchorId="66D0DB1E" wp14:editId="219DE819">
          <wp:simplePos x="0" y="0"/>
          <wp:positionH relativeFrom="column">
            <wp:posOffset>4445</wp:posOffset>
          </wp:positionH>
          <wp:positionV relativeFrom="paragraph">
            <wp:posOffset>-199390</wp:posOffset>
          </wp:positionV>
          <wp:extent cx="1476000" cy="151200"/>
          <wp:effectExtent l="0" t="0" r="0" b="1270"/>
          <wp:wrapNone/>
          <wp:docPr id="2052" name="Picture 2052" descr="newzealand-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zealand-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151200"/>
                  </a:xfrm>
                  <a:prstGeom prst="rect">
                    <a:avLst/>
                  </a:prstGeom>
                  <a:noFill/>
                </pic:spPr>
              </pic:pic>
            </a:graphicData>
          </a:graphic>
          <wp14:sizeRelH relativeFrom="page">
            <wp14:pctWidth>0</wp14:pctWidth>
          </wp14:sizeRelH>
          <wp14:sizeRelV relativeFrom="page">
            <wp14:pctHeight>0</wp14:pctHeight>
          </wp14:sizeRelV>
        </wp:anchor>
      </w:drawing>
    </w:r>
    <w:r w:rsidRPr="005E7E5B">
      <w:rPr>
        <w:noProof/>
        <w:sz w:val="14"/>
        <w:lang w:eastAsia="en-NZ"/>
      </w:rPr>
      <w:drawing>
        <wp:anchor distT="0" distB="0" distL="114300" distR="114300" simplePos="0" relativeHeight="251660288" behindDoc="1" locked="0" layoutInCell="1" allowOverlap="1" wp14:anchorId="69444700" wp14:editId="3F00DD41">
          <wp:simplePos x="0" y="0"/>
          <wp:positionH relativeFrom="page">
            <wp:posOffset>1794510</wp:posOffset>
          </wp:positionH>
          <wp:positionV relativeFrom="paragraph">
            <wp:posOffset>-4544060</wp:posOffset>
          </wp:positionV>
          <wp:extent cx="5759702" cy="50576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759702" cy="50576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9441" w14:textId="498C832E" w:rsidR="00D50B9B" w:rsidRPr="0002118E" w:rsidRDefault="00D50B9B" w:rsidP="00D50B9B">
    <w:pPr>
      <w:pStyle w:val="Footer"/>
    </w:pPr>
    <w:r>
      <w:fldChar w:fldCharType="begin"/>
    </w:r>
    <w:r>
      <w:instrText xml:space="preserve"> PAGE   \* MERGEFORMAT </w:instrText>
    </w:r>
    <w:r>
      <w:fldChar w:fldCharType="separate"/>
    </w:r>
    <w:r w:rsidR="005A3EDC">
      <w:rPr>
        <w:noProof/>
      </w:rPr>
      <w:t>14</w:t>
    </w:r>
    <w:r>
      <w:rPr>
        <w:noProof/>
      </w:rPr>
      <w:fldChar w:fldCharType="end"/>
    </w:r>
    <w:r>
      <w:rPr>
        <w:noProof/>
      </w:rPr>
      <w:t xml:space="preserve">   |   </w:t>
    </w:r>
    <w:r w:rsidR="00D76497">
      <w:rPr>
        <w:noProof/>
      </w:rPr>
      <w:t>A</w:t>
    </w:r>
    <w:r w:rsidR="00C86B98">
      <w:t xml:space="preserve"> N</w:t>
    </w:r>
    <w:r w:rsidR="00DC185D">
      <w:t xml:space="preserve">ew Independent Infrastructure Body – Submission </w:t>
    </w:r>
    <w:r w:rsidR="00072FF8">
      <w:t>Template</w:t>
    </w:r>
    <w:r w:rsidR="00DC185D">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72326" w14:textId="19E1E482" w:rsidR="00D50B9B" w:rsidRPr="0002118E" w:rsidRDefault="00D76497" w:rsidP="00D50B9B">
    <w:pPr>
      <w:pStyle w:val="Footer"/>
      <w:jc w:val="right"/>
    </w:pPr>
    <w:r>
      <w:t xml:space="preserve">A </w:t>
    </w:r>
    <w:r w:rsidR="00C86B98">
      <w:t>N</w:t>
    </w:r>
    <w:r w:rsidR="00DC185D">
      <w:t xml:space="preserve">ew Independent Infrastructure Body – Submission </w:t>
    </w:r>
    <w:r w:rsidR="00072FF8">
      <w:t>Template</w:t>
    </w:r>
    <w:r w:rsidR="00DC185D">
      <w:t xml:space="preserve">   </w:t>
    </w:r>
    <w:r w:rsidR="00D50B9B">
      <w:t xml:space="preserve">|   </w:t>
    </w:r>
    <w:r w:rsidR="00D50B9B">
      <w:fldChar w:fldCharType="begin"/>
    </w:r>
    <w:r w:rsidR="00D50B9B">
      <w:instrText xml:space="preserve"> PAGE   \* MERGEFORMAT </w:instrText>
    </w:r>
    <w:r w:rsidR="00D50B9B">
      <w:fldChar w:fldCharType="separate"/>
    </w:r>
    <w:r w:rsidR="005A3EDC">
      <w:rPr>
        <w:noProof/>
      </w:rPr>
      <w:t>15</w:t>
    </w:r>
    <w:r w:rsidR="00D50B9B">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069F3" w14:textId="467E189F" w:rsidR="00D50B9B" w:rsidRPr="0002118E" w:rsidRDefault="00C86B98" w:rsidP="00C86B98">
    <w:pPr>
      <w:pStyle w:val="Footer"/>
      <w:spacing w:before="0" w:line="280" w:lineRule="atLeast"/>
      <w:jc w:val="right"/>
    </w:pPr>
    <w:r>
      <w:rPr>
        <w:noProof/>
      </w:rPr>
      <w:t>A</w:t>
    </w:r>
    <w:r>
      <w:t xml:space="preserve"> New Independent Infrastructure Body </w:t>
    </w:r>
    <w:r w:rsidR="00D50B9B">
      <w:t xml:space="preserve">– Submission </w:t>
    </w:r>
    <w:r w:rsidR="00072FF8">
      <w:t>Template</w:t>
    </w:r>
    <w:r w:rsidR="00D50B9B">
      <w:t xml:space="preserve">   |   </w:t>
    </w:r>
    <w:r w:rsidR="00D50B9B">
      <w:fldChar w:fldCharType="begin"/>
    </w:r>
    <w:r w:rsidR="00D50B9B">
      <w:instrText xml:space="preserve"> PAGE   \* MERGEFORMAT </w:instrText>
    </w:r>
    <w:r w:rsidR="00D50B9B">
      <w:fldChar w:fldCharType="separate"/>
    </w:r>
    <w:r w:rsidR="001829CE">
      <w:rPr>
        <w:noProof/>
      </w:rPr>
      <w:t>1</w:t>
    </w:r>
    <w:r w:rsidR="00D50B9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CAB4" w14:textId="77777777" w:rsidR="00AD1A7F" w:rsidRDefault="00AD1A7F" w:rsidP="0042238C">
      <w:pPr>
        <w:spacing w:after="180"/>
      </w:pPr>
      <w:r>
        <w:separator/>
      </w:r>
    </w:p>
  </w:footnote>
  <w:footnote w:type="continuationSeparator" w:id="0">
    <w:p w14:paraId="1ABD0744" w14:textId="77777777" w:rsidR="00AD1A7F" w:rsidRDefault="00AD1A7F" w:rsidP="00F30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2CA8" w14:textId="143B8AFB" w:rsidR="00D50B9B" w:rsidRDefault="003D086A">
    <w:pPr>
      <w:pStyle w:val="Header"/>
    </w:pPr>
    <w:r>
      <w:rPr>
        <w:noProof/>
        <w:lang w:eastAsia="en-NZ"/>
      </w:rPr>
      <w:drawing>
        <wp:anchor distT="0" distB="0" distL="114300" distR="114300" simplePos="0" relativeHeight="251663360" behindDoc="0" locked="0" layoutInCell="1" allowOverlap="1" wp14:anchorId="13B67E93" wp14:editId="44EB2CAA">
          <wp:simplePos x="0" y="0"/>
          <wp:positionH relativeFrom="column">
            <wp:posOffset>-904875</wp:posOffset>
          </wp:positionH>
          <wp:positionV relativeFrom="paragraph">
            <wp:posOffset>-295910</wp:posOffset>
          </wp:positionV>
          <wp:extent cx="7682400" cy="1868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templates_Teal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2400" cy="186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5A4B" w14:textId="77777777" w:rsidR="00D50B9B" w:rsidRPr="00D50B9B" w:rsidRDefault="00D50B9B" w:rsidP="00D50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4B65" w14:textId="7151302D" w:rsidR="00D50B9B" w:rsidRDefault="00D50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0D6"/>
    <w:multiLevelType w:val="hybridMultilevel"/>
    <w:tmpl w:val="6A768AD8"/>
    <w:lvl w:ilvl="0" w:tplc="2B6E749E">
      <w:start w:val="1"/>
      <w:numFmt w:val="bullet"/>
      <w:pStyle w:val="BoxBullet"/>
      <w:lvlText w:val=""/>
      <w:lvlJc w:val="left"/>
      <w:pPr>
        <w:ind w:left="502" w:hanging="360"/>
      </w:pPr>
      <w:rPr>
        <w:rFonts w:ascii="Wingdings 3" w:hAnsi="Wingdings 3" w:hint="default"/>
        <w:b w:val="0"/>
        <w:i w:val="0"/>
        <w:caps w:val="0"/>
        <w:strike w:val="0"/>
        <w:dstrike w:val="0"/>
        <w:outline w:val="0"/>
        <w:shadow w:val="0"/>
        <w:emboss w:val="0"/>
        <w:imprint w:val="0"/>
        <w:vanish w:val="0"/>
        <w:color w:val="0083AC"/>
        <w:sz w:val="20"/>
        <w:vertAlign w:val="baseline"/>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1" w15:restartNumberingAfterBreak="0">
    <w:nsid w:val="0C717C14"/>
    <w:multiLevelType w:val="hybridMultilevel"/>
    <w:tmpl w:val="6EF4F53E"/>
    <w:lvl w:ilvl="0" w:tplc="DF46FD28">
      <w:start w:val="1"/>
      <w:numFmt w:val="bullet"/>
      <w:pStyle w:val="List-Bullet"/>
      <w:lvlText w:val=""/>
      <w:lvlJc w:val="left"/>
      <w:pPr>
        <w:ind w:left="360" w:hanging="360"/>
      </w:pPr>
      <w:rPr>
        <w:rFonts w:ascii="Wingdings 3" w:hAnsi="Wingdings 3" w:hint="default"/>
        <w:b w:val="0"/>
        <w:i w:val="0"/>
        <w:caps w:val="0"/>
        <w:strike w:val="0"/>
        <w:dstrike w:val="0"/>
        <w:outline w:val="0"/>
        <w:shadow w:val="0"/>
        <w:emboss w:val="0"/>
        <w:imprint w:val="0"/>
        <w:vanish w:val="0"/>
        <w:color w:val="0083AC"/>
        <w:sz w:val="22"/>
        <w:vertAlign w:val="baseline"/>
      </w:rPr>
    </w:lvl>
    <w:lvl w:ilvl="1" w:tplc="A50C40A6">
      <w:start w:val="16"/>
      <w:numFmt w:val="bullet"/>
      <w:lvlText w:val="-"/>
      <w:lvlJc w:val="left"/>
      <w:pPr>
        <w:ind w:left="1440" w:hanging="360"/>
      </w:pPr>
      <w:rPr>
        <w:rFonts w:ascii="Arial" w:eastAsia="Times New Roman" w:hAnsi="Aria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D734B6"/>
    <w:multiLevelType w:val="hybridMultilevel"/>
    <w:tmpl w:val="4B705466"/>
    <w:lvl w:ilvl="0" w:tplc="B5924ED2">
      <w:start w:val="1"/>
      <w:numFmt w:val="bullet"/>
      <w:pStyle w:val="List-Dash"/>
      <w:lvlText w:val="–"/>
      <w:lvlJc w:val="left"/>
      <w:pPr>
        <w:ind w:left="785" w:hanging="360"/>
      </w:pPr>
      <w:rPr>
        <w:rFonts w:ascii="Arial" w:hAnsi="Arial" w:hint="default"/>
        <w:b/>
        <w:i w:val="0"/>
        <w:caps w:val="0"/>
        <w:strike w:val="0"/>
        <w:dstrike w:val="0"/>
        <w:outline w:val="0"/>
        <w:shadow w:val="0"/>
        <w:emboss w:val="0"/>
        <w:imprint w:val="0"/>
        <w:vanish w:val="0"/>
        <w:color w:val="2E9AC0"/>
        <w:sz w:val="22"/>
        <w:vertAlign w:val="baseline"/>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 w15:restartNumberingAfterBreak="0">
    <w:nsid w:val="22567971"/>
    <w:multiLevelType w:val="hybridMultilevel"/>
    <w:tmpl w:val="42AE81B0"/>
    <w:lvl w:ilvl="0" w:tplc="65F8586A">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B4A6A89"/>
    <w:multiLevelType w:val="multilevel"/>
    <w:tmpl w:val="930CC2F0"/>
    <w:lvl w:ilvl="0">
      <w:start w:val="1"/>
      <w:numFmt w:val="decimal"/>
      <w:pStyle w:val="CabStandard"/>
      <w:lvlText w:val="%1"/>
      <w:lvlJc w:val="left"/>
      <w:pPr>
        <w:tabs>
          <w:tab w:val="num" w:pos="3555"/>
        </w:tabs>
        <w:ind w:left="3555" w:hanging="720"/>
      </w:pPr>
      <w:rPr>
        <w:rFonts w:ascii="Arial" w:hAnsi="Arial" w:cs="Arial" w:hint="default"/>
        <w:sz w:val="23"/>
        <w:szCs w:val="23"/>
      </w:rPr>
    </w:lvl>
    <w:lvl w:ilvl="1">
      <w:start w:val="1"/>
      <w:numFmt w:val="lowerLetter"/>
      <w:lvlText w:val="%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5" w15:restartNumberingAfterBreak="0">
    <w:nsid w:val="31BC3D64"/>
    <w:multiLevelType w:val="multilevel"/>
    <w:tmpl w:val="2AF2D320"/>
    <w:styleLink w:val="SSCNumberedList2"/>
    <w:lvl w:ilvl="0">
      <w:start w:val="1"/>
      <w:numFmt w:val="bullet"/>
      <w:pStyle w:val="SSCBullet"/>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701"/>
        </w:tabs>
        <w:ind w:left="1701" w:hanging="567"/>
      </w:pPr>
      <w:rPr>
        <w:rFonts w:ascii="Symbol" w:hAnsi="Symbol" w:hint="default"/>
        <w:b w:val="0"/>
        <w:i w:val="0"/>
        <w:color w:val="auto"/>
        <w:sz w:val="22"/>
      </w:rPr>
    </w:lvl>
    <w:lvl w:ilvl="2">
      <w:start w:val="1"/>
      <w:numFmt w:val="bullet"/>
      <w:pStyle w:val="SSCBullet3"/>
      <w:lvlText w:val="–"/>
      <w:lvlJc w:val="left"/>
      <w:pPr>
        <w:tabs>
          <w:tab w:val="num" w:pos="2268"/>
        </w:tabs>
        <w:ind w:left="2268" w:hanging="567"/>
      </w:pPr>
      <w:rPr>
        <w:rFonts w:ascii="Courier New" w:hAnsi="Courier New" w:hint="default"/>
        <w:b w:val="0"/>
        <w:i w:val="0"/>
        <w:color w:val="auto"/>
        <w:sz w:val="22"/>
      </w:rPr>
    </w:lvl>
    <w:lvl w:ilvl="3">
      <w:start w:val="1"/>
      <w:numFmt w:val="bullet"/>
      <w:pStyle w:val="SSCBullet4"/>
      <w:lvlText w:val="–"/>
      <w:lvlJc w:val="left"/>
      <w:pPr>
        <w:tabs>
          <w:tab w:val="num" w:pos="2835"/>
        </w:tabs>
        <w:ind w:left="2835" w:hanging="567"/>
      </w:pPr>
      <w:rPr>
        <w:rFonts w:ascii="Courier New" w:hAnsi="Courier New"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407257D"/>
    <w:multiLevelType w:val="hybridMultilevel"/>
    <w:tmpl w:val="64A205F2"/>
    <w:lvl w:ilvl="0" w:tplc="638668EC">
      <w:start w:val="1"/>
      <w:numFmt w:val="bullet"/>
      <w:pStyle w:val="BoxDash"/>
      <w:lvlText w:val="–"/>
      <w:lvlJc w:val="left"/>
      <w:pPr>
        <w:ind w:left="862" w:hanging="360"/>
      </w:pPr>
      <w:rPr>
        <w:rFonts w:ascii="Arial" w:hAnsi="Arial" w:hint="default"/>
        <w:b w:val="0"/>
        <w:i w:val="0"/>
        <w:caps w:val="0"/>
        <w:strike w:val="0"/>
        <w:dstrike w:val="0"/>
        <w:outline w:val="0"/>
        <w:shadow w:val="0"/>
        <w:emboss w:val="0"/>
        <w:imprint w:val="0"/>
        <w:vanish w:val="0"/>
        <w:color w:val="777777"/>
        <w:sz w:val="22"/>
        <w:vertAlign w:val="baseline"/>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F8263EA"/>
    <w:multiLevelType w:val="hybridMultilevel"/>
    <w:tmpl w:val="E976FE4C"/>
    <w:lvl w:ilvl="0" w:tplc="5FDAC6EA">
      <w:start w:val="1"/>
      <w:numFmt w:val="bullet"/>
      <w:pStyle w:val="List-DashLevel2"/>
      <w:lvlText w:val="–"/>
      <w:lvlJc w:val="left"/>
      <w:pPr>
        <w:ind w:left="1570" w:hanging="360"/>
      </w:pPr>
      <w:rPr>
        <w:rFonts w:ascii="Arial" w:hAnsi="Arial" w:hint="default"/>
        <w:b w:val="0"/>
        <w:i w:val="0"/>
        <w:caps w:val="0"/>
        <w:strike w:val="0"/>
        <w:dstrike w:val="0"/>
        <w:outline w:val="0"/>
        <w:shadow w:val="0"/>
        <w:emboss w:val="0"/>
        <w:imprint w:val="0"/>
        <w:vanish w:val="0"/>
        <w:color w:val="777777"/>
        <w:sz w:val="22"/>
        <w:vertAlign w:val="baseline"/>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6"/>
  </w:num>
  <w:num w:numId="6">
    <w:abstractNumId w:val="7"/>
  </w:num>
  <w:num w:numId="7">
    <w:abstractNumId w:val="5"/>
  </w:num>
  <w:num w:numId="8">
    <w:abstractNumId w:val="4"/>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evenAndOddHeaders/>
  <w:drawingGridHorizontalSpacing w:val="110"/>
  <w:displayHorizontalDrawingGridEvery w:val="2"/>
  <w:displayVerticalDrawingGridEvery w:val="2"/>
  <w:characterSpacingControl w:val="doNotCompress"/>
  <w:hdrShapeDefaults>
    <o:shapedefaults v:ext="edit" spidmax="107521">
      <o:colormru v:ext="edit" colors="#2d2a19"/>
      <o:colormenu v:ext="edit" fillcolor="#2d2a19" strokecolor="#2e9ac0"/>
    </o:shapedefaults>
  </w:hdrShapeDefaults>
  <w:footnotePr>
    <w:footnote w:id="-1"/>
    <w:footnote w:id="0"/>
  </w:footnotePr>
  <w:endnotePr>
    <w:endnote w:id="-1"/>
    <w:endnote w:id="0"/>
  </w:endnotePr>
  <w:compat>
    <w:compatSetting w:name="compatibilityMode" w:uri="http://schemas.microsoft.com/office/word" w:val="12"/>
  </w:compat>
  <w:rsids>
    <w:rsidRoot w:val="00A267C6"/>
    <w:rsid w:val="00002387"/>
    <w:rsid w:val="00002974"/>
    <w:rsid w:val="000068B1"/>
    <w:rsid w:val="00007064"/>
    <w:rsid w:val="000126F7"/>
    <w:rsid w:val="00013DD3"/>
    <w:rsid w:val="00014579"/>
    <w:rsid w:val="0001798D"/>
    <w:rsid w:val="0002118E"/>
    <w:rsid w:val="00021356"/>
    <w:rsid w:val="00022287"/>
    <w:rsid w:val="000224A3"/>
    <w:rsid w:val="00022839"/>
    <w:rsid w:val="000250FB"/>
    <w:rsid w:val="00025D55"/>
    <w:rsid w:val="00025E91"/>
    <w:rsid w:val="000308CD"/>
    <w:rsid w:val="0003223D"/>
    <w:rsid w:val="00034750"/>
    <w:rsid w:val="000407CA"/>
    <w:rsid w:val="00040C56"/>
    <w:rsid w:val="0004119C"/>
    <w:rsid w:val="0004217B"/>
    <w:rsid w:val="00043A39"/>
    <w:rsid w:val="000447B5"/>
    <w:rsid w:val="00044BE3"/>
    <w:rsid w:val="00051E2B"/>
    <w:rsid w:val="00054990"/>
    <w:rsid w:val="000608EB"/>
    <w:rsid w:val="00061113"/>
    <w:rsid w:val="000626AE"/>
    <w:rsid w:val="00063C80"/>
    <w:rsid w:val="0006491E"/>
    <w:rsid w:val="000651EC"/>
    <w:rsid w:val="000678ED"/>
    <w:rsid w:val="00070D4E"/>
    <w:rsid w:val="000725A9"/>
    <w:rsid w:val="00072FF8"/>
    <w:rsid w:val="00073839"/>
    <w:rsid w:val="000742A2"/>
    <w:rsid w:val="0007627B"/>
    <w:rsid w:val="000770E7"/>
    <w:rsid w:val="000900B0"/>
    <w:rsid w:val="0009131A"/>
    <w:rsid w:val="00091DA1"/>
    <w:rsid w:val="00094FE9"/>
    <w:rsid w:val="00096213"/>
    <w:rsid w:val="000A4BE9"/>
    <w:rsid w:val="000A5C68"/>
    <w:rsid w:val="000B1184"/>
    <w:rsid w:val="000B246E"/>
    <w:rsid w:val="000B5D98"/>
    <w:rsid w:val="000B6257"/>
    <w:rsid w:val="000C16A4"/>
    <w:rsid w:val="000C3826"/>
    <w:rsid w:val="000C38A0"/>
    <w:rsid w:val="000C6941"/>
    <w:rsid w:val="000C7DF6"/>
    <w:rsid w:val="000D0B1F"/>
    <w:rsid w:val="000D0F86"/>
    <w:rsid w:val="000D10A4"/>
    <w:rsid w:val="000D2BEE"/>
    <w:rsid w:val="000D3827"/>
    <w:rsid w:val="000D4C67"/>
    <w:rsid w:val="000D5A38"/>
    <w:rsid w:val="000E42DE"/>
    <w:rsid w:val="000E544B"/>
    <w:rsid w:val="000E6C50"/>
    <w:rsid w:val="000E7314"/>
    <w:rsid w:val="000F2095"/>
    <w:rsid w:val="000F60EA"/>
    <w:rsid w:val="001037E8"/>
    <w:rsid w:val="00104CD3"/>
    <w:rsid w:val="00104CDF"/>
    <w:rsid w:val="0010501A"/>
    <w:rsid w:val="00105D1E"/>
    <w:rsid w:val="00106AC1"/>
    <w:rsid w:val="001070E0"/>
    <w:rsid w:val="00112D21"/>
    <w:rsid w:val="0011351D"/>
    <w:rsid w:val="00113FAD"/>
    <w:rsid w:val="001141C9"/>
    <w:rsid w:val="0011634C"/>
    <w:rsid w:val="00116513"/>
    <w:rsid w:val="00116982"/>
    <w:rsid w:val="00116D17"/>
    <w:rsid w:val="001177D0"/>
    <w:rsid w:val="00120AB0"/>
    <w:rsid w:val="001243D0"/>
    <w:rsid w:val="00124A67"/>
    <w:rsid w:val="00126C92"/>
    <w:rsid w:val="001276A8"/>
    <w:rsid w:val="00130BD0"/>
    <w:rsid w:val="001343E6"/>
    <w:rsid w:val="001346CF"/>
    <w:rsid w:val="00134ED6"/>
    <w:rsid w:val="00136057"/>
    <w:rsid w:val="001360CB"/>
    <w:rsid w:val="00136CBB"/>
    <w:rsid w:val="00136D7F"/>
    <w:rsid w:val="001402BC"/>
    <w:rsid w:val="00143273"/>
    <w:rsid w:val="0014391A"/>
    <w:rsid w:val="001446FF"/>
    <w:rsid w:val="00145E56"/>
    <w:rsid w:val="00146D8A"/>
    <w:rsid w:val="001476CC"/>
    <w:rsid w:val="0015095F"/>
    <w:rsid w:val="00151262"/>
    <w:rsid w:val="0015156F"/>
    <w:rsid w:val="00151C8F"/>
    <w:rsid w:val="001520BA"/>
    <w:rsid w:val="0015663F"/>
    <w:rsid w:val="00160AB7"/>
    <w:rsid w:val="00162769"/>
    <w:rsid w:val="00163CC1"/>
    <w:rsid w:val="00164154"/>
    <w:rsid w:val="00164629"/>
    <w:rsid w:val="00170010"/>
    <w:rsid w:val="001720F7"/>
    <w:rsid w:val="0017259E"/>
    <w:rsid w:val="00175E4A"/>
    <w:rsid w:val="00177405"/>
    <w:rsid w:val="00177713"/>
    <w:rsid w:val="00181086"/>
    <w:rsid w:val="001829CE"/>
    <w:rsid w:val="00183A20"/>
    <w:rsid w:val="00192321"/>
    <w:rsid w:val="00194BBD"/>
    <w:rsid w:val="00197DBD"/>
    <w:rsid w:val="001A0F14"/>
    <w:rsid w:val="001A0F32"/>
    <w:rsid w:val="001A3A0A"/>
    <w:rsid w:val="001A5ABE"/>
    <w:rsid w:val="001A63AC"/>
    <w:rsid w:val="001A7502"/>
    <w:rsid w:val="001B2E2B"/>
    <w:rsid w:val="001B325A"/>
    <w:rsid w:val="001B3DAB"/>
    <w:rsid w:val="001B71E9"/>
    <w:rsid w:val="001C0827"/>
    <w:rsid w:val="001C424E"/>
    <w:rsid w:val="001C5521"/>
    <w:rsid w:val="001C6029"/>
    <w:rsid w:val="001C6477"/>
    <w:rsid w:val="001D4F82"/>
    <w:rsid w:val="001E0284"/>
    <w:rsid w:val="001E426C"/>
    <w:rsid w:val="001F0013"/>
    <w:rsid w:val="001F05B0"/>
    <w:rsid w:val="001F0D0B"/>
    <w:rsid w:val="001F43F2"/>
    <w:rsid w:val="001F6CB9"/>
    <w:rsid w:val="002012BE"/>
    <w:rsid w:val="00201BFE"/>
    <w:rsid w:val="00202178"/>
    <w:rsid w:val="00203338"/>
    <w:rsid w:val="00203ADB"/>
    <w:rsid w:val="00212098"/>
    <w:rsid w:val="00214ADD"/>
    <w:rsid w:val="00215504"/>
    <w:rsid w:val="00220A28"/>
    <w:rsid w:val="00222678"/>
    <w:rsid w:val="00227127"/>
    <w:rsid w:val="00227486"/>
    <w:rsid w:val="002307B5"/>
    <w:rsid w:val="00230D68"/>
    <w:rsid w:val="00231C43"/>
    <w:rsid w:val="00233722"/>
    <w:rsid w:val="00235858"/>
    <w:rsid w:val="00236381"/>
    <w:rsid w:val="00241295"/>
    <w:rsid w:val="00242B46"/>
    <w:rsid w:val="002457DC"/>
    <w:rsid w:val="0024586C"/>
    <w:rsid w:val="002479EB"/>
    <w:rsid w:val="00247B29"/>
    <w:rsid w:val="00247D56"/>
    <w:rsid w:val="00251D04"/>
    <w:rsid w:val="00253D33"/>
    <w:rsid w:val="0026125D"/>
    <w:rsid w:val="002613CA"/>
    <w:rsid w:val="00262A82"/>
    <w:rsid w:val="002648C5"/>
    <w:rsid w:val="002716D0"/>
    <w:rsid w:val="002722D2"/>
    <w:rsid w:val="0027294E"/>
    <w:rsid w:val="002746BA"/>
    <w:rsid w:val="002756C0"/>
    <w:rsid w:val="002762B7"/>
    <w:rsid w:val="00280C98"/>
    <w:rsid w:val="00281F9A"/>
    <w:rsid w:val="00282917"/>
    <w:rsid w:val="00284D23"/>
    <w:rsid w:val="00291F7E"/>
    <w:rsid w:val="002940A0"/>
    <w:rsid w:val="00295059"/>
    <w:rsid w:val="00297C92"/>
    <w:rsid w:val="002A2D89"/>
    <w:rsid w:val="002A6991"/>
    <w:rsid w:val="002A6ED0"/>
    <w:rsid w:val="002A72F5"/>
    <w:rsid w:val="002B22BC"/>
    <w:rsid w:val="002B23C8"/>
    <w:rsid w:val="002B44EE"/>
    <w:rsid w:val="002B5990"/>
    <w:rsid w:val="002C2A33"/>
    <w:rsid w:val="002C2CAE"/>
    <w:rsid w:val="002C30B9"/>
    <w:rsid w:val="002C3973"/>
    <w:rsid w:val="002C3BAF"/>
    <w:rsid w:val="002C5058"/>
    <w:rsid w:val="002C722D"/>
    <w:rsid w:val="002C7D20"/>
    <w:rsid w:val="002D1514"/>
    <w:rsid w:val="002D5883"/>
    <w:rsid w:val="002D60E8"/>
    <w:rsid w:val="002D6250"/>
    <w:rsid w:val="002D70CC"/>
    <w:rsid w:val="002D7D83"/>
    <w:rsid w:val="002E142E"/>
    <w:rsid w:val="002E275D"/>
    <w:rsid w:val="002E28FD"/>
    <w:rsid w:val="002E2E7B"/>
    <w:rsid w:val="002E3380"/>
    <w:rsid w:val="002E38C6"/>
    <w:rsid w:val="002E3F96"/>
    <w:rsid w:val="002E79F4"/>
    <w:rsid w:val="002E7E89"/>
    <w:rsid w:val="002F15E6"/>
    <w:rsid w:val="002F346A"/>
    <w:rsid w:val="002F4478"/>
    <w:rsid w:val="003022F0"/>
    <w:rsid w:val="0030543E"/>
    <w:rsid w:val="003125C5"/>
    <w:rsid w:val="00312BFF"/>
    <w:rsid w:val="00315EE6"/>
    <w:rsid w:val="00316AA8"/>
    <w:rsid w:val="003207A1"/>
    <w:rsid w:val="00321176"/>
    <w:rsid w:val="00321F75"/>
    <w:rsid w:val="00323D5C"/>
    <w:rsid w:val="00324D30"/>
    <w:rsid w:val="00330266"/>
    <w:rsid w:val="00330C83"/>
    <w:rsid w:val="00332E58"/>
    <w:rsid w:val="00334CD0"/>
    <w:rsid w:val="00334E21"/>
    <w:rsid w:val="00336733"/>
    <w:rsid w:val="00337C76"/>
    <w:rsid w:val="00337C90"/>
    <w:rsid w:val="00341071"/>
    <w:rsid w:val="00341CB4"/>
    <w:rsid w:val="003427B0"/>
    <w:rsid w:val="00346D60"/>
    <w:rsid w:val="0035033C"/>
    <w:rsid w:val="00350997"/>
    <w:rsid w:val="003513D6"/>
    <w:rsid w:val="00351AD4"/>
    <w:rsid w:val="00351E46"/>
    <w:rsid w:val="00353437"/>
    <w:rsid w:val="00361958"/>
    <w:rsid w:val="003631E7"/>
    <w:rsid w:val="0036387A"/>
    <w:rsid w:val="003644BF"/>
    <w:rsid w:val="003674A0"/>
    <w:rsid w:val="00370A75"/>
    <w:rsid w:val="00370BD3"/>
    <w:rsid w:val="00374F0B"/>
    <w:rsid w:val="0037652D"/>
    <w:rsid w:val="003819AE"/>
    <w:rsid w:val="0038355D"/>
    <w:rsid w:val="00391CEC"/>
    <w:rsid w:val="00392498"/>
    <w:rsid w:val="0039371E"/>
    <w:rsid w:val="00393E91"/>
    <w:rsid w:val="00393EE6"/>
    <w:rsid w:val="00394B62"/>
    <w:rsid w:val="00395C60"/>
    <w:rsid w:val="003A09B5"/>
    <w:rsid w:val="003A0B65"/>
    <w:rsid w:val="003A3108"/>
    <w:rsid w:val="003A377E"/>
    <w:rsid w:val="003A46B7"/>
    <w:rsid w:val="003A58B5"/>
    <w:rsid w:val="003B0F4B"/>
    <w:rsid w:val="003B2C0E"/>
    <w:rsid w:val="003B3BDB"/>
    <w:rsid w:val="003B3EBC"/>
    <w:rsid w:val="003B4F34"/>
    <w:rsid w:val="003B78CA"/>
    <w:rsid w:val="003C0215"/>
    <w:rsid w:val="003C1C72"/>
    <w:rsid w:val="003C3223"/>
    <w:rsid w:val="003C5941"/>
    <w:rsid w:val="003C7780"/>
    <w:rsid w:val="003D086A"/>
    <w:rsid w:val="003D7B1B"/>
    <w:rsid w:val="003E1A4C"/>
    <w:rsid w:val="003E66AA"/>
    <w:rsid w:val="003E75AD"/>
    <w:rsid w:val="003F0B68"/>
    <w:rsid w:val="003F2ADD"/>
    <w:rsid w:val="003F6A9F"/>
    <w:rsid w:val="003F7965"/>
    <w:rsid w:val="003F7E3C"/>
    <w:rsid w:val="00402540"/>
    <w:rsid w:val="00403BC4"/>
    <w:rsid w:val="00405B3C"/>
    <w:rsid w:val="00405BCD"/>
    <w:rsid w:val="0040673F"/>
    <w:rsid w:val="00406BEC"/>
    <w:rsid w:val="00407BA1"/>
    <w:rsid w:val="00411CC7"/>
    <w:rsid w:val="004140B1"/>
    <w:rsid w:val="00420C12"/>
    <w:rsid w:val="0042238C"/>
    <w:rsid w:val="00423F0B"/>
    <w:rsid w:val="00425C57"/>
    <w:rsid w:val="0042610E"/>
    <w:rsid w:val="004269E2"/>
    <w:rsid w:val="00431E74"/>
    <w:rsid w:val="0043767A"/>
    <w:rsid w:val="00445DCC"/>
    <w:rsid w:val="00447398"/>
    <w:rsid w:val="00447984"/>
    <w:rsid w:val="004501DB"/>
    <w:rsid w:val="00452E6D"/>
    <w:rsid w:val="00454716"/>
    <w:rsid w:val="004550F4"/>
    <w:rsid w:val="0045683E"/>
    <w:rsid w:val="004572AE"/>
    <w:rsid w:val="00461694"/>
    <w:rsid w:val="0046266E"/>
    <w:rsid w:val="00463BF2"/>
    <w:rsid w:val="00470610"/>
    <w:rsid w:val="00470D2D"/>
    <w:rsid w:val="00472173"/>
    <w:rsid w:val="004723B1"/>
    <w:rsid w:val="00472681"/>
    <w:rsid w:val="004736E0"/>
    <w:rsid w:val="00473A04"/>
    <w:rsid w:val="00476889"/>
    <w:rsid w:val="00481ECF"/>
    <w:rsid w:val="00483453"/>
    <w:rsid w:val="004851C9"/>
    <w:rsid w:val="00491B5F"/>
    <w:rsid w:val="00495092"/>
    <w:rsid w:val="004A077D"/>
    <w:rsid w:val="004A2D4C"/>
    <w:rsid w:val="004A35CB"/>
    <w:rsid w:val="004A39BC"/>
    <w:rsid w:val="004A738F"/>
    <w:rsid w:val="004B0247"/>
    <w:rsid w:val="004B0635"/>
    <w:rsid w:val="004B1789"/>
    <w:rsid w:val="004B2A3E"/>
    <w:rsid w:val="004B4B61"/>
    <w:rsid w:val="004C38B6"/>
    <w:rsid w:val="004C469A"/>
    <w:rsid w:val="004C75CF"/>
    <w:rsid w:val="004D489F"/>
    <w:rsid w:val="004E177D"/>
    <w:rsid w:val="004E3B10"/>
    <w:rsid w:val="004E56EC"/>
    <w:rsid w:val="004F271E"/>
    <w:rsid w:val="004F49D3"/>
    <w:rsid w:val="004F535C"/>
    <w:rsid w:val="00500C42"/>
    <w:rsid w:val="00502A3A"/>
    <w:rsid w:val="00503334"/>
    <w:rsid w:val="00503D3B"/>
    <w:rsid w:val="005054A2"/>
    <w:rsid w:val="00506851"/>
    <w:rsid w:val="0050722F"/>
    <w:rsid w:val="00514939"/>
    <w:rsid w:val="0051507D"/>
    <w:rsid w:val="00516DEB"/>
    <w:rsid w:val="00517985"/>
    <w:rsid w:val="00520CD6"/>
    <w:rsid w:val="00526D4E"/>
    <w:rsid w:val="005275CB"/>
    <w:rsid w:val="00530EC6"/>
    <w:rsid w:val="005314DC"/>
    <w:rsid w:val="00540DB1"/>
    <w:rsid w:val="00541B9C"/>
    <w:rsid w:val="00552254"/>
    <w:rsid w:val="00552980"/>
    <w:rsid w:val="00552A95"/>
    <w:rsid w:val="00553766"/>
    <w:rsid w:val="005547EC"/>
    <w:rsid w:val="005557D3"/>
    <w:rsid w:val="005564FA"/>
    <w:rsid w:val="00556ECC"/>
    <w:rsid w:val="00557C1E"/>
    <w:rsid w:val="005616CA"/>
    <w:rsid w:val="005621A2"/>
    <w:rsid w:val="00564710"/>
    <w:rsid w:val="0056496F"/>
    <w:rsid w:val="005723FC"/>
    <w:rsid w:val="00572D24"/>
    <w:rsid w:val="00574507"/>
    <w:rsid w:val="00575C12"/>
    <w:rsid w:val="00580793"/>
    <w:rsid w:val="00580D37"/>
    <w:rsid w:val="005832BD"/>
    <w:rsid w:val="005852F0"/>
    <w:rsid w:val="00587998"/>
    <w:rsid w:val="00587B88"/>
    <w:rsid w:val="0059036C"/>
    <w:rsid w:val="00591D80"/>
    <w:rsid w:val="00591E77"/>
    <w:rsid w:val="0059279E"/>
    <w:rsid w:val="00592CB5"/>
    <w:rsid w:val="00592EC3"/>
    <w:rsid w:val="005A3EDC"/>
    <w:rsid w:val="005A528D"/>
    <w:rsid w:val="005A5511"/>
    <w:rsid w:val="005A77AD"/>
    <w:rsid w:val="005A7938"/>
    <w:rsid w:val="005B0915"/>
    <w:rsid w:val="005B1607"/>
    <w:rsid w:val="005B1F85"/>
    <w:rsid w:val="005B626D"/>
    <w:rsid w:val="005B6B83"/>
    <w:rsid w:val="005B75F8"/>
    <w:rsid w:val="005C1734"/>
    <w:rsid w:val="005C1FB2"/>
    <w:rsid w:val="005C2880"/>
    <w:rsid w:val="005C2A5E"/>
    <w:rsid w:val="005C3303"/>
    <w:rsid w:val="005C353C"/>
    <w:rsid w:val="005C44AB"/>
    <w:rsid w:val="005C479F"/>
    <w:rsid w:val="005C67D9"/>
    <w:rsid w:val="005D0DEC"/>
    <w:rsid w:val="005D372D"/>
    <w:rsid w:val="005D6518"/>
    <w:rsid w:val="005E0585"/>
    <w:rsid w:val="005E1B97"/>
    <w:rsid w:val="005E1F3A"/>
    <w:rsid w:val="005E22AC"/>
    <w:rsid w:val="005E491D"/>
    <w:rsid w:val="005E5600"/>
    <w:rsid w:val="005E6E58"/>
    <w:rsid w:val="005F0F1F"/>
    <w:rsid w:val="005F3CDC"/>
    <w:rsid w:val="005F5170"/>
    <w:rsid w:val="005F56D8"/>
    <w:rsid w:val="006013FA"/>
    <w:rsid w:val="00601B6C"/>
    <w:rsid w:val="0060219E"/>
    <w:rsid w:val="00607A26"/>
    <w:rsid w:val="00610232"/>
    <w:rsid w:val="00610948"/>
    <w:rsid w:val="00616CFB"/>
    <w:rsid w:val="00617E7A"/>
    <w:rsid w:val="00620D25"/>
    <w:rsid w:val="00621A75"/>
    <w:rsid w:val="00622A08"/>
    <w:rsid w:val="0062745D"/>
    <w:rsid w:val="006275F7"/>
    <w:rsid w:val="00632C71"/>
    <w:rsid w:val="00634EE1"/>
    <w:rsid w:val="00635EB9"/>
    <w:rsid w:val="00637DF0"/>
    <w:rsid w:val="006461A4"/>
    <w:rsid w:val="006514EA"/>
    <w:rsid w:val="00652F32"/>
    <w:rsid w:val="00655214"/>
    <w:rsid w:val="00655C85"/>
    <w:rsid w:val="00661785"/>
    <w:rsid w:val="00667EBE"/>
    <w:rsid w:val="006703DD"/>
    <w:rsid w:val="006712F3"/>
    <w:rsid w:val="00671D05"/>
    <w:rsid w:val="006723E7"/>
    <w:rsid w:val="006749ED"/>
    <w:rsid w:val="00675E8B"/>
    <w:rsid w:val="00676B8E"/>
    <w:rsid w:val="00676C10"/>
    <w:rsid w:val="0068035A"/>
    <w:rsid w:val="006807E2"/>
    <w:rsid w:val="00684E4F"/>
    <w:rsid w:val="00685CBD"/>
    <w:rsid w:val="00692E60"/>
    <w:rsid w:val="00696B85"/>
    <w:rsid w:val="00696EAB"/>
    <w:rsid w:val="006A05B1"/>
    <w:rsid w:val="006A6849"/>
    <w:rsid w:val="006A69D9"/>
    <w:rsid w:val="006B1565"/>
    <w:rsid w:val="006B1ADA"/>
    <w:rsid w:val="006B45EC"/>
    <w:rsid w:val="006B60E1"/>
    <w:rsid w:val="006B65DB"/>
    <w:rsid w:val="006B70D4"/>
    <w:rsid w:val="006B7C3A"/>
    <w:rsid w:val="006C45E5"/>
    <w:rsid w:val="006C597A"/>
    <w:rsid w:val="006C7FDA"/>
    <w:rsid w:val="006D2962"/>
    <w:rsid w:val="006D5E14"/>
    <w:rsid w:val="006D71DA"/>
    <w:rsid w:val="006E1E4C"/>
    <w:rsid w:val="006E4A73"/>
    <w:rsid w:val="006F0241"/>
    <w:rsid w:val="006F1BB0"/>
    <w:rsid w:val="006F1DA9"/>
    <w:rsid w:val="006F2BBD"/>
    <w:rsid w:val="006F51BD"/>
    <w:rsid w:val="00700022"/>
    <w:rsid w:val="007005A2"/>
    <w:rsid w:val="00700D56"/>
    <w:rsid w:val="00701551"/>
    <w:rsid w:val="00705763"/>
    <w:rsid w:val="007064C2"/>
    <w:rsid w:val="00711621"/>
    <w:rsid w:val="00711C4B"/>
    <w:rsid w:val="00714172"/>
    <w:rsid w:val="0071447B"/>
    <w:rsid w:val="00720058"/>
    <w:rsid w:val="00720EA1"/>
    <w:rsid w:val="00721C2E"/>
    <w:rsid w:val="00723CBC"/>
    <w:rsid w:val="00726B90"/>
    <w:rsid w:val="007305D7"/>
    <w:rsid w:val="007314B3"/>
    <w:rsid w:val="007322B6"/>
    <w:rsid w:val="00733DAF"/>
    <w:rsid w:val="00735424"/>
    <w:rsid w:val="0073673F"/>
    <w:rsid w:val="00736D97"/>
    <w:rsid w:val="00737E28"/>
    <w:rsid w:val="00741209"/>
    <w:rsid w:val="007423F8"/>
    <w:rsid w:val="00743868"/>
    <w:rsid w:val="007438ED"/>
    <w:rsid w:val="00743CBF"/>
    <w:rsid w:val="00744EE5"/>
    <w:rsid w:val="007458C6"/>
    <w:rsid w:val="00747E71"/>
    <w:rsid w:val="00750C67"/>
    <w:rsid w:val="007523CC"/>
    <w:rsid w:val="007532E4"/>
    <w:rsid w:val="00753FB9"/>
    <w:rsid w:val="00761568"/>
    <w:rsid w:val="0076267F"/>
    <w:rsid w:val="00764288"/>
    <w:rsid w:val="00764A4D"/>
    <w:rsid w:val="0076777E"/>
    <w:rsid w:val="007772D6"/>
    <w:rsid w:val="00777721"/>
    <w:rsid w:val="00777A67"/>
    <w:rsid w:val="00780549"/>
    <w:rsid w:val="00781C74"/>
    <w:rsid w:val="00782BC9"/>
    <w:rsid w:val="00784943"/>
    <w:rsid w:val="00787CF8"/>
    <w:rsid w:val="00790CFE"/>
    <w:rsid w:val="007913DF"/>
    <w:rsid w:val="007936EE"/>
    <w:rsid w:val="007973AC"/>
    <w:rsid w:val="007975C8"/>
    <w:rsid w:val="007A23EB"/>
    <w:rsid w:val="007A4067"/>
    <w:rsid w:val="007A521F"/>
    <w:rsid w:val="007A58AF"/>
    <w:rsid w:val="007A6352"/>
    <w:rsid w:val="007A7AEA"/>
    <w:rsid w:val="007A7C7E"/>
    <w:rsid w:val="007B0004"/>
    <w:rsid w:val="007B1278"/>
    <w:rsid w:val="007B5EE3"/>
    <w:rsid w:val="007B7FFB"/>
    <w:rsid w:val="007C1D05"/>
    <w:rsid w:val="007C35C3"/>
    <w:rsid w:val="007C66A4"/>
    <w:rsid w:val="007C7258"/>
    <w:rsid w:val="007D1A26"/>
    <w:rsid w:val="007D39CB"/>
    <w:rsid w:val="007D5EDD"/>
    <w:rsid w:val="007D7555"/>
    <w:rsid w:val="007E0439"/>
    <w:rsid w:val="007E0828"/>
    <w:rsid w:val="007E650A"/>
    <w:rsid w:val="007E75F1"/>
    <w:rsid w:val="007F18FB"/>
    <w:rsid w:val="007F22B8"/>
    <w:rsid w:val="007F702C"/>
    <w:rsid w:val="00802A54"/>
    <w:rsid w:val="00805A19"/>
    <w:rsid w:val="00805E2E"/>
    <w:rsid w:val="00812677"/>
    <w:rsid w:val="0081493C"/>
    <w:rsid w:val="0081736C"/>
    <w:rsid w:val="00820B4F"/>
    <w:rsid w:val="00821D9B"/>
    <w:rsid w:val="00821EB0"/>
    <w:rsid w:val="008244F6"/>
    <w:rsid w:val="008245CE"/>
    <w:rsid w:val="0082780D"/>
    <w:rsid w:val="00827B7B"/>
    <w:rsid w:val="00830D95"/>
    <w:rsid w:val="008316FE"/>
    <w:rsid w:val="008327E3"/>
    <w:rsid w:val="00835D00"/>
    <w:rsid w:val="008369AA"/>
    <w:rsid w:val="00842209"/>
    <w:rsid w:val="00845C7C"/>
    <w:rsid w:val="00846CDB"/>
    <w:rsid w:val="00850B83"/>
    <w:rsid w:val="008527D4"/>
    <w:rsid w:val="008537E1"/>
    <w:rsid w:val="00854669"/>
    <w:rsid w:val="00857099"/>
    <w:rsid w:val="008611E6"/>
    <w:rsid w:val="0086123E"/>
    <w:rsid w:val="00861813"/>
    <w:rsid w:val="00861BE6"/>
    <w:rsid w:val="0086276F"/>
    <w:rsid w:val="00862F95"/>
    <w:rsid w:val="00864209"/>
    <w:rsid w:val="0086444B"/>
    <w:rsid w:val="00866017"/>
    <w:rsid w:val="008668B1"/>
    <w:rsid w:val="00871393"/>
    <w:rsid w:val="008736D6"/>
    <w:rsid w:val="008738EF"/>
    <w:rsid w:val="00875667"/>
    <w:rsid w:val="008758F3"/>
    <w:rsid w:val="00876681"/>
    <w:rsid w:val="0088254E"/>
    <w:rsid w:val="00884563"/>
    <w:rsid w:val="00886FCB"/>
    <w:rsid w:val="008873EE"/>
    <w:rsid w:val="00890B2C"/>
    <w:rsid w:val="00893963"/>
    <w:rsid w:val="00893B57"/>
    <w:rsid w:val="00896AB4"/>
    <w:rsid w:val="00896DBA"/>
    <w:rsid w:val="008A1351"/>
    <w:rsid w:val="008A2850"/>
    <w:rsid w:val="008A2A4D"/>
    <w:rsid w:val="008A322A"/>
    <w:rsid w:val="008A42F0"/>
    <w:rsid w:val="008A4F25"/>
    <w:rsid w:val="008A53B4"/>
    <w:rsid w:val="008A590A"/>
    <w:rsid w:val="008A7602"/>
    <w:rsid w:val="008B1906"/>
    <w:rsid w:val="008B2FC2"/>
    <w:rsid w:val="008B30D7"/>
    <w:rsid w:val="008B4B02"/>
    <w:rsid w:val="008C06F5"/>
    <w:rsid w:val="008C1582"/>
    <w:rsid w:val="008C4F26"/>
    <w:rsid w:val="008C5E12"/>
    <w:rsid w:val="008D1913"/>
    <w:rsid w:val="008D4FAA"/>
    <w:rsid w:val="008D58A2"/>
    <w:rsid w:val="008D637E"/>
    <w:rsid w:val="008D69E9"/>
    <w:rsid w:val="008D79FE"/>
    <w:rsid w:val="008E14C2"/>
    <w:rsid w:val="008E2222"/>
    <w:rsid w:val="008E22AB"/>
    <w:rsid w:val="008E79B2"/>
    <w:rsid w:val="008E7C9A"/>
    <w:rsid w:val="008F0BA0"/>
    <w:rsid w:val="008F1BAB"/>
    <w:rsid w:val="008F2525"/>
    <w:rsid w:val="008F2D50"/>
    <w:rsid w:val="008F4EA1"/>
    <w:rsid w:val="008F76C6"/>
    <w:rsid w:val="00903129"/>
    <w:rsid w:val="00903DDF"/>
    <w:rsid w:val="00905F15"/>
    <w:rsid w:val="00906572"/>
    <w:rsid w:val="00910188"/>
    <w:rsid w:val="00913ED5"/>
    <w:rsid w:val="009158F1"/>
    <w:rsid w:val="00923DBA"/>
    <w:rsid w:val="00924626"/>
    <w:rsid w:val="00924E75"/>
    <w:rsid w:val="00925FF9"/>
    <w:rsid w:val="00927799"/>
    <w:rsid w:val="009335C3"/>
    <w:rsid w:val="009344F2"/>
    <w:rsid w:val="00942B99"/>
    <w:rsid w:val="00943823"/>
    <w:rsid w:val="00944239"/>
    <w:rsid w:val="00944C89"/>
    <w:rsid w:val="009500CA"/>
    <w:rsid w:val="009503C6"/>
    <w:rsid w:val="0095665A"/>
    <w:rsid w:val="009574D6"/>
    <w:rsid w:val="0096147D"/>
    <w:rsid w:val="00966B29"/>
    <w:rsid w:val="00970F52"/>
    <w:rsid w:val="009719E0"/>
    <w:rsid w:val="00976174"/>
    <w:rsid w:val="009808DA"/>
    <w:rsid w:val="00981619"/>
    <w:rsid w:val="009872D7"/>
    <w:rsid w:val="0099051D"/>
    <w:rsid w:val="00993332"/>
    <w:rsid w:val="00993480"/>
    <w:rsid w:val="009955A6"/>
    <w:rsid w:val="00997926"/>
    <w:rsid w:val="009A1010"/>
    <w:rsid w:val="009A1F12"/>
    <w:rsid w:val="009A4ED1"/>
    <w:rsid w:val="009A563A"/>
    <w:rsid w:val="009A5AB9"/>
    <w:rsid w:val="009A62E3"/>
    <w:rsid w:val="009A6575"/>
    <w:rsid w:val="009A6C96"/>
    <w:rsid w:val="009A7F6D"/>
    <w:rsid w:val="009B3140"/>
    <w:rsid w:val="009B5E55"/>
    <w:rsid w:val="009C0103"/>
    <w:rsid w:val="009C26D8"/>
    <w:rsid w:val="009C3679"/>
    <w:rsid w:val="009C3CBC"/>
    <w:rsid w:val="009D0079"/>
    <w:rsid w:val="009D5C90"/>
    <w:rsid w:val="009D6447"/>
    <w:rsid w:val="009E14A0"/>
    <w:rsid w:val="009E2E7C"/>
    <w:rsid w:val="009E4B0D"/>
    <w:rsid w:val="009F1593"/>
    <w:rsid w:val="009F1B11"/>
    <w:rsid w:val="009F208B"/>
    <w:rsid w:val="009F387E"/>
    <w:rsid w:val="009F4FFA"/>
    <w:rsid w:val="009F70EF"/>
    <w:rsid w:val="009F7493"/>
    <w:rsid w:val="009F7CAE"/>
    <w:rsid w:val="00A01436"/>
    <w:rsid w:val="00A01FF5"/>
    <w:rsid w:val="00A03910"/>
    <w:rsid w:val="00A043FB"/>
    <w:rsid w:val="00A058C3"/>
    <w:rsid w:val="00A06C16"/>
    <w:rsid w:val="00A078AF"/>
    <w:rsid w:val="00A10688"/>
    <w:rsid w:val="00A11994"/>
    <w:rsid w:val="00A12DE5"/>
    <w:rsid w:val="00A1351E"/>
    <w:rsid w:val="00A144F4"/>
    <w:rsid w:val="00A152CE"/>
    <w:rsid w:val="00A155E5"/>
    <w:rsid w:val="00A167BE"/>
    <w:rsid w:val="00A20D79"/>
    <w:rsid w:val="00A20FCF"/>
    <w:rsid w:val="00A267C6"/>
    <w:rsid w:val="00A27EC9"/>
    <w:rsid w:val="00A30724"/>
    <w:rsid w:val="00A32406"/>
    <w:rsid w:val="00A3428A"/>
    <w:rsid w:val="00A3444C"/>
    <w:rsid w:val="00A34A6B"/>
    <w:rsid w:val="00A405B7"/>
    <w:rsid w:val="00A40E55"/>
    <w:rsid w:val="00A41117"/>
    <w:rsid w:val="00A41AC2"/>
    <w:rsid w:val="00A41F1B"/>
    <w:rsid w:val="00A51989"/>
    <w:rsid w:val="00A53636"/>
    <w:rsid w:val="00A54B63"/>
    <w:rsid w:val="00A54EFD"/>
    <w:rsid w:val="00A55887"/>
    <w:rsid w:val="00A56927"/>
    <w:rsid w:val="00A57AED"/>
    <w:rsid w:val="00A624D8"/>
    <w:rsid w:val="00A63815"/>
    <w:rsid w:val="00A66077"/>
    <w:rsid w:val="00A66F31"/>
    <w:rsid w:val="00A7176A"/>
    <w:rsid w:val="00A71F28"/>
    <w:rsid w:val="00A75A72"/>
    <w:rsid w:val="00A80FB7"/>
    <w:rsid w:val="00A853B6"/>
    <w:rsid w:val="00A8548F"/>
    <w:rsid w:val="00A85992"/>
    <w:rsid w:val="00A914B3"/>
    <w:rsid w:val="00A91E52"/>
    <w:rsid w:val="00A926A5"/>
    <w:rsid w:val="00A948CA"/>
    <w:rsid w:val="00A964BE"/>
    <w:rsid w:val="00A97F45"/>
    <w:rsid w:val="00AA062A"/>
    <w:rsid w:val="00AA3388"/>
    <w:rsid w:val="00AA3F2B"/>
    <w:rsid w:val="00AA42A7"/>
    <w:rsid w:val="00AA65ED"/>
    <w:rsid w:val="00AA6FF6"/>
    <w:rsid w:val="00AA7F09"/>
    <w:rsid w:val="00AB0076"/>
    <w:rsid w:val="00AB05D5"/>
    <w:rsid w:val="00AB1837"/>
    <w:rsid w:val="00AB399E"/>
    <w:rsid w:val="00AB482D"/>
    <w:rsid w:val="00AB716F"/>
    <w:rsid w:val="00AC023B"/>
    <w:rsid w:val="00AC1C7E"/>
    <w:rsid w:val="00AC246B"/>
    <w:rsid w:val="00AC2FE8"/>
    <w:rsid w:val="00AC4F7E"/>
    <w:rsid w:val="00AD1A7F"/>
    <w:rsid w:val="00AD2118"/>
    <w:rsid w:val="00AD69A6"/>
    <w:rsid w:val="00AE221C"/>
    <w:rsid w:val="00AE3FED"/>
    <w:rsid w:val="00AE419B"/>
    <w:rsid w:val="00AE49E5"/>
    <w:rsid w:val="00AE51D9"/>
    <w:rsid w:val="00AF0B69"/>
    <w:rsid w:val="00AF1263"/>
    <w:rsid w:val="00AF1E63"/>
    <w:rsid w:val="00AF63EA"/>
    <w:rsid w:val="00B01589"/>
    <w:rsid w:val="00B03A95"/>
    <w:rsid w:val="00B042E8"/>
    <w:rsid w:val="00B04672"/>
    <w:rsid w:val="00B0605A"/>
    <w:rsid w:val="00B060F4"/>
    <w:rsid w:val="00B11A66"/>
    <w:rsid w:val="00B1329E"/>
    <w:rsid w:val="00B17C07"/>
    <w:rsid w:val="00B206D6"/>
    <w:rsid w:val="00B22CF2"/>
    <w:rsid w:val="00B23AC4"/>
    <w:rsid w:val="00B27C35"/>
    <w:rsid w:val="00B3394B"/>
    <w:rsid w:val="00B34192"/>
    <w:rsid w:val="00B41E0A"/>
    <w:rsid w:val="00B42007"/>
    <w:rsid w:val="00B449F1"/>
    <w:rsid w:val="00B457B5"/>
    <w:rsid w:val="00B475FE"/>
    <w:rsid w:val="00B52A09"/>
    <w:rsid w:val="00B55F89"/>
    <w:rsid w:val="00B57404"/>
    <w:rsid w:val="00B6055C"/>
    <w:rsid w:val="00B60BCE"/>
    <w:rsid w:val="00B61C7E"/>
    <w:rsid w:val="00B64C55"/>
    <w:rsid w:val="00B6549C"/>
    <w:rsid w:val="00B73C9C"/>
    <w:rsid w:val="00B73E62"/>
    <w:rsid w:val="00B75CF6"/>
    <w:rsid w:val="00B80106"/>
    <w:rsid w:val="00B807E9"/>
    <w:rsid w:val="00B83D66"/>
    <w:rsid w:val="00B90E49"/>
    <w:rsid w:val="00B90F13"/>
    <w:rsid w:val="00B91AE2"/>
    <w:rsid w:val="00B93096"/>
    <w:rsid w:val="00B978C7"/>
    <w:rsid w:val="00BA331E"/>
    <w:rsid w:val="00BA6890"/>
    <w:rsid w:val="00BB0769"/>
    <w:rsid w:val="00BB5ED4"/>
    <w:rsid w:val="00BB69BE"/>
    <w:rsid w:val="00BB7DAC"/>
    <w:rsid w:val="00BC1521"/>
    <w:rsid w:val="00BC2BA0"/>
    <w:rsid w:val="00BC3F4D"/>
    <w:rsid w:val="00BC575A"/>
    <w:rsid w:val="00BC70C7"/>
    <w:rsid w:val="00BC7A0E"/>
    <w:rsid w:val="00BC7C9A"/>
    <w:rsid w:val="00BD0084"/>
    <w:rsid w:val="00BD357F"/>
    <w:rsid w:val="00BD365E"/>
    <w:rsid w:val="00BD462E"/>
    <w:rsid w:val="00BD70D4"/>
    <w:rsid w:val="00BE1E1D"/>
    <w:rsid w:val="00BE4B94"/>
    <w:rsid w:val="00BE5589"/>
    <w:rsid w:val="00BE61EB"/>
    <w:rsid w:val="00BF37DA"/>
    <w:rsid w:val="00C00A7D"/>
    <w:rsid w:val="00C021F5"/>
    <w:rsid w:val="00C05A59"/>
    <w:rsid w:val="00C07F41"/>
    <w:rsid w:val="00C123CD"/>
    <w:rsid w:val="00C1327E"/>
    <w:rsid w:val="00C24A28"/>
    <w:rsid w:val="00C25EF8"/>
    <w:rsid w:val="00C3173E"/>
    <w:rsid w:val="00C32F69"/>
    <w:rsid w:val="00C35299"/>
    <w:rsid w:val="00C37A01"/>
    <w:rsid w:val="00C4152E"/>
    <w:rsid w:val="00C419E8"/>
    <w:rsid w:val="00C42408"/>
    <w:rsid w:val="00C42586"/>
    <w:rsid w:val="00C428DA"/>
    <w:rsid w:val="00C444CE"/>
    <w:rsid w:val="00C4635F"/>
    <w:rsid w:val="00C471A5"/>
    <w:rsid w:val="00C51AE8"/>
    <w:rsid w:val="00C51CF6"/>
    <w:rsid w:val="00C5248D"/>
    <w:rsid w:val="00C564EA"/>
    <w:rsid w:val="00C57131"/>
    <w:rsid w:val="00C603E3"/>
    <w:rsid w:val="00C610B9"/>
    <w:rsid w:val="00C61320"/>
    <w:rsid w:val="00C61AB6"/>
    <w:rsid w:val="00C64266"/>
    <w:rsid w:val="00C662D0"/>
    <w:rsid w:val="00C671B9"/>
    <w:rsid w:val="00C72C80"/>
    <w:rsid w:val="00C73F41"/>
    <w:rsid w:val="00C7752E"/>
    <w:rsid w:val="00C80E24"/>
    <w:rsid w:val="00C81060"/>
    <w:rsid w:val="00C82C2C"/>
    <w:rsid w:val="00C8350F"/>
    <w:rsid w:val="00C83DBF"/>
    <w:rsid w:val="00C848E8"/>
    <w:rsid w:val="00C85B3D"/>
    <w:rsid w:val="00C868C4"/>
    <w:rsid w:val="00C86949"/>
    <w:rsid w:val="00C86B98"/>
    <w:rsid w:val="00C92858"/>
    <w:rsid w:val="00C969C4"/>
    <w:rsid w:val="00CA0BC6"/>
    <w:rsid w:val="00CA0D62"/>
    <w:rsid w:val="00CA0DE4"/>
    <w:rsid w:val="00CA1B3C"/>
    <w:rsid w:val="00CA1D0E"/>
    <w:rsid w:val="00CA26F2"/>
    <w:rsid w:val="00CA2CFD"/>
    <w:rsid w:val="00CB2550"/>
    <w:rsid w:val="00CB3D37"/>
    <w:rsid w:val="00CB6478"/>
    <w:rsid w:val="00CB772E"/>
    <w:rsid w:val="00CC187D"/>
    <w:rsid w:val="00CC45F7"/>
    <w:rsid w:val="00CC6D95"/>
    <w:rsid w:val="00CC775A"/>
    <w:rsid w:val="00CD007A"/>
    <w:rsid w:val="00CD2196"/>
    <w:rsid w:val="00CD21D6"/>
    <w:rsid w:val="00CD453D"/>
    <w:rsid w:val="00CD566A"/>
    <w:rsid w:val="00CD7475"/>
    <w:rsid w:val="00CD7539"/>
    <w:rsid w:val="00CD7C20"/>
    <w:rsid w:val="00CE1F55"/>
    <w:rsid w:val="00CE30A4"/>
    <w:rsid w:val="00CE4CA9"/>
    <w:rsid w:val="00CE5191"/>
    <w:rsid w:val="00CE585B"/>
    <w:rsid w:val="00CF082D"/>
    <w:rsid w:val="00CF290C"/>
    <w:rsid w:val="00CF525D"/>
    <w:rsid w:val="00CF7C48"/>
    <w:rsid w:val="00D00B27"/>
    <w:rsid w:val="00D015DA"/>
    <w:rsid w:val="00D04D05"/>
    <w:rsid w:val="00D0754E"/>
    <w:rsid w:val="00D14994"/>
    <w:rsid w:val="00D16237"/>
    <w:rsid w:val="00D16B0F"/>
    <w:rsid w:val="00D22242"/>
    <w:rsid w:val="00D2535F"/>
    <w:rsid w:val="00D25EC8"/>
    <w:rsid w:val="00D300FC"/>
    <w:rsid w:val="00D34A63"/>
    <w:rsid w:val="00D36050"/>
    <w:rsid w:val="00D372D9"/>
    <w:rsid w:val="00D42679"/>
    <w:rsid w:val="00D472FF"/>
    <w:rsid w:val="00D47FD9"/>
    <w:rsid w:val="00D504B5"/>
    <w:rsid w:val="00D50B9B"/>
    <w:rsid w:val="00D52213"/>
    <w:rsid w:val="00D52F13"/>
    <w:rsid w:val="00D549DC"/>
    <w:rsid w:val="00D63268"/>
    <w:rsid w:val="00D63A2B"/>
    <w:rsid w:val="00D63AEF"/>
    <w:rsid w:val="00D66F9A"/>
    <w:rsid w:val="00D67F13"/>
    <w:rsid w:val="00D71655"/>
    <w:rsid w:val="00D7348F"/>
    <w:rsid w:val="00D76497"/>
    <w:rsid w:val="00D77AA1"/>
    <w:rsid w:val="00D81930"/>
    <w:rsid w:val="00D83AC4"/>
    <w:rsid w:val="00D84666"/>
    <w:rsid w:val="00D84DDF"/>
    <w:rsid w:val="00D856B4"/>
    <w:rsid w:val="00D876C1"/>
    <w:rsid w:val="00D92719"/>
    <w:rsid w:val="00D92A38"/>
    <w:rsid w:val="00D934DE"/>
    <w:rsid w:val="00D93A18"/>
    <w:rsid w:val="00D97142"/>
    <w:rsid w:val="00DA24B8"/>
    <w:rsid w:val="00DA3DB8"/>
    <w:rsid w:val="00DA594B"/>
    <w:rsid w:val="00DA63BC"/>
    <w:rsid w:val="00DA7A25"/>
    <w:rsid w:val="00DA7F54"/>
    <w:rsid w:val="00DB6E16"/>
    <w:rsid w:val="00DC185D"/>
    <w:rsid w:val="00DC219C"/>
    <w:rsid w:val="00DC48FD"/>
    <w:rsid w:val="00DC69DC"/>
    <w:rsid w:val="00DC6C6E"/>
    <w:rsid w:val="00DC6CC5"/>
    <w:rsid w:val="00DD6751"/>
    <w:rsid w:val="00DD6F52"/>
    <w:rsid w:val="00DD7CD8"/>
    <w:rsid w:val="00DE0CCC"/>
    <w:rsid w:val="00DE2B40"/>
    <w:rsid w:val="00DE3759"/>
    <w:rsid w:val="00DE4CBA"/>
    <w:rsid w:val="00DE5CBA"/>
    <w:rsid w:val="00DF1A0E"/>
    <w:rsid w:val="00DF4AE6"/>
    <w:rsid w:val="00E01811"/>
    <w:rsid w:val="00E02DEE"/>
    <w:rsid w:val="00E04916"/>
    <w:rsid w:val="00E052B8"/>
    <w:rsid w:val="00E0660C"/>
    <w:rsid w:val="00E0738B"/>
    <w:rsid w:val="00E1154E"/>
    <w:rsid w:val="00E15CC7"/>
    <w:rsid w:val="00E17578"/>
    <w:rsid w:val="00E20FD6"/>
    <w:rsid w:val="00E23A38"/>
    <w:rsid w:val="00E25E77"/>
    <w:rsid w:val="00E27706"/>
    <w:rsid w:val="00E3141E"/>
    <w:rsid w:val="00E31C27"/>
    <w:rsid w:val="00E35427"/>
    <w:rsid w:val="00E36CE3"/>
    <w:rsid w:val="00E41220"/>
    <w:rsid w:val="00E41A4B"/>
    <w:rsid w:val="00E47FDA"/>
    <w:rsid w:val="00E50744"/>
    <w:rsid w:val="00E53221"/>
    <w:rsid w:val="00E57E0E"/>
    <w:rsid w:val="00E61AE2"/>
    <w:rsid w:val="00E62A1C"/>
    <w:rsid w:val="00E62F8B"/>
    <w:rsid w:val="00E64027"/>
    <w:rsid w:val="00E64658"/>
    <w:rsid w:val="00E70792"/>
    <w:rsid w:val="00E719ED"/>
    <w:rsid w:val="00E72172"/>
    <w:rsid w:val="00E737BF"/>
    <w:rsid w:val="00E73940"/>
    <w:rsid w:val="00E80910"/>
    <w:rsid w:val="00E82008"/>
    <w:rsid w:val="00E842E1"/>
    <w:rsid w:val="00E85760"/>
    <w:rsid w:val="00E85F77"/>
    <w:rsid w:val="00E862C3"/>
    <w:rsid w:val="00E863CC"/>
    <w:rsid w:val="00E91217"/>
    <w:rsid w:val="00E953ED"/>
    <w:rsid w:val="00E95835"/>
    <w:rsid w:val="00E95FA5"/>
    <w:rsid w:val="00EA0258"/>
    <w:rsid w:val="00EA032D"/>
    <w:rsid w:val="00EA0801"/>
    <w:rsid w:val="00EA2DE5"/>
    <w:rsid w:val="00EA34EC"/>
    <w:rsid w:val="00EA475E"/>
    <w:rsid w:val="00EB12FA"/>
    <w:rsid w:val="00EB1B21"/>
    <w:rsid w:val="00EB3CEC"/>
    <w:rsid w:val="00EB7512"/>
    <w:rsid w:val="00EC4FA9"/>
    <w:rsid w:val="00ED0241"/>
    <w:rsid w:val="00ED1581"/>
    <w:rsid w:val="00ED18B4"/>
    <w:rsid w:val="00ED1D7C"/>
    <w:rsid w:val="00ED3A86"/>
    <w:rsid w:val="00ED45C4"/>
    <w:rsid w:val="00EE5F36"/>
    <w:rsid w:val="00EF0E24"/>
    <w:rsid w:val="00EF1300"/>
    <w:rsid w:val="00EF2B00"/>
    <w:rsid w:val="00EF4365"/>
    <w:rsid w:val="00EF53F9"/>
    <w:rsid w:val="00EF5DBE"/>
    <w:rsid w:val="00EF61EE"/>
    <w:rsid w:val="00F002C4"/>
    <w:rsid w:val="00F008D4"/>
    <w:rsid w:val="00F017E8"/>
    <w:rsid w:val="00F02522"/>
    <w:rsid w:val="00F11B76"/>
    <w:rsid w:val="00F1205F"/>
    <w:rsid w:val="00F12DCE"/>
    <w:rsid w:val="00F14290"/>
    <w:rsid w:val="00F1612B"/>
    <w:rsid w:val="00F20B60"/>
    <w:rsid w:val="00F231E3"/>
    <w:rsid w:val="00F23A60"/>
    <w:rsid w:val="00F2697A"/>
    <w:rsid w:val="00F27F23"/>
    <w:rsid w:val="00F30B2E"/>
    <w:rsid w:val="00F30BA3"/>
    <w:rsid w:val="00F3100D"/>
    <w:rsid w:val="00F32CDF"/>
    <w:rsid w:val="00F33BCE"/>
    <w:rsid w:val="00F33E4A"/>
    <w:rsid w:val="00F350D4"/>
    <w:rsid w:val="00F36346"/>
    <w:rsid w:val="00F4012D"/>
    <w:rsid w:val="00F439F4"/>
    <w:rsid w:val="00F442B2"/>
    <w:rsid w:val="00F45BD1"/>
    <w:rsid w:val="00F45C93"/>
    <w:rsid w:val="00F47F0A"/>
    <w:rsid w:val="00F5070D"/>
    <w:rsid w:val="00F52C5C"/>
    <w:rsid w:val="00F52D57"/>
    <w:rsid w:val="00F53798"/>
    <w:rsid w:val="00F60F93"/>
    <w:rsid w:val="00F616B2"/>
    <w:rsid w:val="00F61CB0"/>
    <w:rsid w:val="00F61FD4"/>
    <w:rsid w:val="00F62CB6"/>
    <w:rsid w:val="00F632D1"/>
    <w:rsid w:val="00F63608"/>
    <w:rsid w:val="00F64809"/>
    <w:rsid w:val="00F65171"/>
    <w:rsid w:val="00F70715"/>
    <w:rsid w:val="00F70D69"/>
    <w:rsid w:val="00F70F9E"/>
    <w:rsid w:val="00F72224"/>
    <w:rsid w:val="00F72912"/>
    <w:rsid w:val="00F737B4"/>
    <w:rsid w:val="00F74AEB"/>
    <w:rsid w:val="00F74C17"/>
    <w:rsid w:val="00F756DB"/>
    <w:rsid w:val="00F8216B"/>
    <w:rsid w:val="00F82BC5"/>
    <w:rsid w:val="00F84049"/>
    <w:rsid w:val="00F84704"/>
    <w:rsid w:val="00F87CF4"/>
    <w:rsid w:val="00F9091B"/>
    <w:rsid w:val="00F90BA3"/>
    <w:rsid w:val="00F92464"/>
    <w:rsid w:val="00F94D4D"/>
    <w:rsid w:val="00F97A94"/>
    <w:rsid w:val="00FA0DDD"/>
    <w:rsid w:val="00FA324D"/>
    <w:rsid w:val="00FA72DE"/>
    <w:rsid w:val="00FA7662"/>
    <w:rsid w:val="00FB5126"/>
    <w:rsid w:val="00FC0560"/>
    <w:rsid w:val="00FC18AB"/>
    <w:rsid w:val="00FC45C5"/>
    <w:rsid w:val="00FC6EFB"/>
    <w:rsid w:val="00FC7B87"/>
    <w:rsid w:val="00FC7CE2"/>
    <w:rsid w:val="00FD0381"/>
    <w:rsid w:val="00FD130D"/>
    <w:rsid w:val="00FD1D83"/>
    <w:rsid w:val="00FD4189"/>
    <w:rsid w:val="00FD50EA"/>
    <w:rsid w:val="00FD5243"/>
    <w:rsid w:val="00FD56F1"/>
    <w:rsid w:val="00FE2F52"/>
    <w:rsid w:val="00FE3813"/>
    <w:rsid w:val="00FE6F3C"/>
    <w:rsid w:val="00FF14F1"/>
    <w:rsid w:val="00FF1887"/>
    <w:rsid w:val="00FF28A6"/>
    <w:rsid w:val="00FF62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7521">
      <o:colormru v:ext="edit" colors="#2d2a19"/>
      <o:colormenu v:ext="edit" fillcolor="#2d2a19" strokecolor="#2e9ac0"/>
    </o:shapedefaults>
    <o:shapelayout v:ext="edit">
      <o:idmap v:ext="edit" data="1"/>
    </o:shapelayout>
  </w:shapeDefaults>
  <w:decimalSymbol w:val="."/>
  <w:listSeparator w:val=","/>
  <w14:docId w14:val="49E0EF37"/>
  <w15:docId w15:val="{0F5B1F07-847D-4E09-AC61-19A648F8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B0"/>
    <w:pPr>
      <w:spacing w:after="240" w:line="280" w:lineRule="atLeast"/>
    </w:pPr>
    <w:rPr>
      <w:rFonts w:ascii="Arial" w:hAnsi="Arial"/>
      <w:sz w:val="22"/>
      <w:szCs w:val="22"/>
      <w:lang w:eastAsia="en-US"/>
    </w:rPr>
  </w:style>
  <w:style w:type="paragraph" w:styleId="Heading1">
    <w:name w:val="heading 1"/>
    <w:basedOn w:val="Normal"/>
    <w:next w:val="Normal"/>
    <w:link w:val="Heading1Char"/>
    <w:uiPriority w:val="99"/>
    <w:qFormat/>
    <w:rsid w:val="00A144F4"/>
    <w:pPr>
      <w:keepNext/>
      <w:pageBreakBefore/>
      <w:tabs>
        <w:tab w:val="left" w:pos="851"/>
      </w:tabs>
      <w:spacing w:after="480" w:line="560" w:lineRule="atLeast"/>
      <w:outlineLvl w:val="0"/>
    </w:pPr>
    <w:rPr>
      <w:b/>
      <w:color w:val="3F403A"/>
      <w:sz w:val="44"/>
    </w:rPr>
  </w:style>
  <w:style w:type="paragraph" w:styleId="Heading2">
    <w:name w:val="heading 2"/>
    <w:basedOn w:val="Heading1"/>
    <w:next w:val="Normal"/>
    <w:link w:val="Heading2Char"/>
    <w:uiPriority w:val="99"/>
    <w:qFormat/>
    <w:rsid w:val="00B3394B"/>
    <w:pPr>
      <w:pageBreakBefore w:val="0"/>
      <w:spacing w:before="240" w:after="240" w:line="400" w:lineRule="atLeast"/>
      <w:outlineLvl w:val="1"/>
    </w:pPr>
    <w:rPr>
      <w:color w:val="0083AC"/>
      <w:sz w:val="32"/>
    </w:rPr>
  </w:style>
  <w:style w:type="paragraph" w:styleId="Heading3">
    <w:name w:val="heading 3"/>
    <w:basedOn w:val="Normal"/>
    <w:next w:val="Normal"/>
    <w:link w:val="Heading3Char"/>
    <w:uiPriority w:val="99"/>
    <w:qFormat/>
    <w:rsid w:val="008F76C6"/>
    <w:pPr>
      <w:keepNext/>
      <w:spacing w:before="120" w:after="180"/>
      <w:outlineLvl w:val="2"/>
    </w:pPr>
    <w:rPr>
      <w:b/>
      <w:color w:val="0083AC"/>
      <w:sz w:val="24"/>
      <w:szCs w:val="24"/>
    </w:rPr>
  </w:style>
  <w:style w:type="paragraph" w:styleId="Heading4">
    <w:name w:val="heading 4"/>
    <w:basedOn w:val="Normal"/>
    <w:next w:val="Normal"/>
    <w:link w:val="Heading4Char"/>
    <w:uiPriority w:val="99"/>
    <w:rsid w:val="002746BA"/>
    <w:pPr>
      <w:keepNext/>
      <w:outlineLvl w:val="3"/>
    </w:pPr>
    <w:rPr>
      <w:b/>
      <w:color w:val="5F5F5F"/>
    </w:rPr>
  </w:style>
  <w:style w:type="paragraph" w:styleId="Heading5">
    <w:name w:val="heading 5"/>
    <w:basedOn w:val="Normal"/>
    <w:next w:val="Normal"/>
    <w:link w:val="Heading5Char"/>
    <w:uiPriority w:val="99"/>
    <w:rsid w:val="00D300FC"/>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rsid w:val="00A27EC9"/>
    <w:pPr>
      <w:spacing w:before="240" w:after="60" w:line="240" w:lineRule="auto"/>
      <w:jc w:val="both"/>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
    <w:name w:val="List-Bullet"/>
    <w:basedOn w:val="Normal"/>
    <w:qFormat/>
    <w:rsid w:val="003A46B7"/>
    <w:pPr>
      <w:numPr>
        <w:numId w:val="1"/>
      </w:numPr>
      <w:spacing w:before="120" w:after="120"/>
      <w:ind w:left="425" w:hanging="425"/>
    </w:pPr>
    <w:rPr>
      <w:sz w:val="20"/>
      <w:lang w:eastAsia="en-NZ"/>
    </w:rPr>
  </w:style>
  <w:style w:type="table" w:styleId="TableGrid">
    <w:name w:val="Table Grid"/>
    <w:basedOn w:val="TableNormal"/>
    <w:uiPriority w:val="59"/>
    <w:rsid w:val="00F30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rsid w:val="002746BA"/>
    <w:pPr>
      <w:spacing w:before="100" w:after="100" w:line="260" w:lineRule="atLeast"/>
    </w:pPr>
    <w:rPr>
      <w:rFonts w:ascii="Arial" w:hAnsi="Arial"/>
      <w:b/>
      <w:color w:val="257C9B"/>
      <w:lang w:eastAsia="en-US"/>
    </w:rPr>
  </w:style>
  <w:style w:type="paragraph" w:customStyle="1" w:styleId="TableText">
    <w:name w:val="Table Text"/>
    <w:rsid w:val="002746BA"/>
    <w:pPr>
      <w:spacing w:before="60" w:after="60" w:line="260" w:lineRule="atLeast"/>
    </w:pPr>
    <w:rPr>
      <w:rFonts w:ascii="Arial" w:hAnsi="Arial"/>
      <w:sz w:val="18"/>
      <w:lang w:eastAsia="en-US"/>
    </w:rPr>
  </w:style>
  <w:style w:type="character" w:customStyle="1" w:styleId="Heading1Char">
    <w:name w:val="Heading 1 Char"/>
    <w:basedOn w:val="DefaultParagraphFont"/>
    <w:link w:val="Heading1"/>
    <w:uiPriority w:val="99"/>
    <w:rsid w:val="00A144F4"/>
    <w:rPr>
      <w:rFonts w:ascii="Arial" w:hAnsi="Arial"/>
      <w:b/>
      <w:color w:val="3F403A"/>
      <w:sz w:val="44"/>
      <w:szCs w:val="22"/>
      <w:lang w:eastAsia="en-US"/>
    </w:rPr>
  </w:style>
  <w:style w:type="character" w:customStyle="1" w:styleId="Heading2Char">
    <w:name w:val="Heading 2 Char"/>
    <w:basedOn w:val="DefaultParagraphFont"/>
    <w:link w:val="Heading2"/>
    <w:uiPriority w:val="99"/>
    <w:rsid w:val="00B3394B"/>
    <w:rPr>
      <w:rFonts w:ascii="Arial" w:hAnsi="Arial"/>
      <w:b/>
      <w:color w:val="0083AC"/>
      <w:sz w:val="32"/>
      <w:szCs w:val="22"/>
      <w:lang w:eastAsia="en-US"/>
    </w:rPr>
  </w:style>
  <w:style w:type="character" w:customStyle="1" w:styleId="Heading3Char">
    <w:name w:val="Heading 3 Char"/>
    <w:basedOn w:val="DefaultParagraphFont"/>
    <w:link w:val="Heading3"/>
    <w:uiPriority w:val="99"/>
    <w:rsid w:val="008F76C6"/>
    <w:rPr>
      <w:rFonts w:ascii="Arial" w:hAnsi="Arial"/>
      <w:b/>
      <w:color w:val="0083AC"/>
      <w:sz w:val="24"/>
      <w:szCs w:val="24"/>
      <w:lang w:eastAsia="en-US"/>
    </w:rPr>
  </w:style>
  <w:style w:type="character" w:customStyle="1" w:styleId="Heading4Char">
    <w:name w:val="Heading 4 Char"/>
    <w:basedOn w:val="DefaultParagraphFont"/>
    <w:link w:val="Heading4"/>
    <w:uiPriority w:val="99"/>
    <w:rsid w:val="002746BA"/>
    <w:rPr>
      <w:rFonts w:ascii="Arial" w:hAnsi="Arial"/>
      <w:b/>
      <w:color w:val="5F5F5F"/>
      <w:sz w:val="22"/>
      <w:szCs w:val="22"/>
      <w:lang w:eastAsia="en-US"/>
    </w:rPr>
  </w:style>
  <w:style w:type="paragraph" w:customStyle="1" w:styleId="TableTotal">
    <w:name w:val="Table Total"/>
    <w:basedOn w:val="TableHeading1"/>
    <w:rsid w:val="0015663F"/>
    <w:pPr>
      <w:spacing w:before="60" w:after="60"/>
    </w:pPr>
  </w:style>
  <w:style w:type="character" w:customStyle="1" w:styleId="Heading5Char">
    <w:name w:val="Heading 5 Char"/>
    <w:basedOn w:val="DefaultParagraphFont"/>
    <w:link w:val="Heading5"/>
    <w:uiPriority w:val="99"/>
    <w:rsid w:val="00D300FC"/>
    <w:rPr>
      <w:rFonts w:ascii="Cambria" w:hAnsi="Cambria"/>
      <w:color w:val="243F60"/>
      <w:sz w:val="22"/>
      <w:lang w:eastAsia="en-US"/>
    </w:rPr>
  </w:style>
  <w:style w:type="paragraph" w:styleId="Header">
    <w:name w:val="header"/>
    <w:basedOn w:val="Normal"/>
    <w:link w:val="HeaderChar"/>
    <w:uiPriority w:val="99"/>
    <w:unhideWhenUsed/>
    <w:rsid w:val="0042238C"/>
    <w:pPr>
      <w:spacing w:after="120" w:line="260" w:lineRule="atLeast"/>
    </w:pPr>
    <w:rPr>
      <w:color w:val="777777"/>
      <w:sz w:val="20"/>
    </w:rPr>
  </w:style>
  <w:style w:type="character" w:customStyle="1" w:styleId="HeaderChar">
    <w:name w:val="Header Char"/>
    <w:basedOn w:val="DefaultParagraphFont"/>
    <w:link w:val="Header"/>
    <w:uiPriority w:val="99"/>
    <w:rsid w:val="0042238C"/>
    <w:rPr>
      <w:rFonts w:ascii="Arial" w:hAnsi="Arial"/>
      <w:color w:val="777777"/>
      <w:szCs w:val="22"/>
      <w:lang w:eastAsia="en-US"/>
    </w:rPr>
  </w:style>
  <w:style w:type="paragraph" w:styleId="Footer">
    <w:name w:val="footer"/>
    <w:basedOn w:val="Normal"/>
    <w:link w:val="FooterChar"/>
    <w:uiPriority w:val="99"/>
    <w:unhideWhenUsed/>
    <w:rsid w:val="0042238C"/>
    <w:pPr>
      <w:tabs>
        <w:tab w:val="right" w:pos="8504"/>
      </w:tabs>
      <w:spacing w:before="120" w:after="0" w:line="260" w:lineRule="atLeast"/>
    </w:pPr>
    <w:rPr>
      <w:color w:val="777777"/>
      <w:sz w:val="20"/>
      <w:szCs w:val="18"/>
    </w:rPr>
  </w:style>
  <w:style w:type="character" w:customStyle="1" w:styleId="FooterChar">
    <w:name w:val="Footer Char"/>
    <w:basedOn w:val="DefaultParagraphFont"/>
    <w:link w:val="Footer"/>
    <w:uiPriority w:val="99"/>
    <w:rsid w:val="0042238C"/>
    <w:rPr>
      <w:rFonts w:ascii="Arial" w:hAnsi="Arial"/>
      <w:color w:val="777777"/>
      <w:szCs w:val="18"/>
      <w:lang w:eastAsia="en-US"/>
    </w:rPr>
  </w:style>
  <w:style w:type="paragraph" w:customStyle="1" w:styleId="List-Dash">
    <w:name w:val="List-Dash"/>
    <w:basedOn w:val="List-Bullet"/>
    <w:rsid w:val="00632C71"/>
    <w:pPr>
      <w:numPr>
        <w:numId w:val="2"/>
      </w:numPr>
      <w:tabs>
        <w:tab w:val="left" w:pos="851"/>
      </w:tabs>
      <w:ind w:left="850" w:hanging="425"/>
    </w:pPr>
  </w:style>
  <w:style w:type="paragraph" w:customStyle="1" w:styleId="List-DashLevel2">
    <w:name w:val="List-Dash Level 2"/>
    <w:basedOn w:val="Normal"/>
    <w:rsid w:val="0017259E"/>
    <w:pPr>
      <w:numPr>
        <w:numId w:val="3"/>
      </w:numPr>
      <w:ind w:left="1276" w:hanging="425"/>
    </w:pPr>
    <w:rPr>
      <w:lang w:eastAsia="en-NZ"/>
    </w:rPr>
  </w:style>
  <w:style w:type="paragraph" w:customStyle="1" w:styleId="Pullquote">
    <w:name w:val="Pullquote"/>
    <w:rsid w:val="00F002C4"/>
    <w:pPr>
      <w:framePr w:hSpace="181" w:wrap="around" w:vAnchor="text" w:hAnchor="page" w:x="7372" w:y="114"/>
      <w:spacing w:before="60" w:after="120" w:line="360" w:lineRule="atLeast"/>
      <w:suppressOverlap/>
    </w:pPr>
    <w:rPr>
      <w:rFonts w:ascii="Arial" w:hAnsi="Arial"/>
      <w:b/>
      <w:color w:val="5F5F5F"/>
      <w:sz w:val="22"/>
      <w:szCs w:val="22"/>
      <w:lang w:eastAsia="en-US"/>
    </w:rPr>
  </w:style>
  <w:style w:type="paragraph" w:customStyle="1" w:styleId="Spacer">
    <w:name w:val="Spacer"/>
    <w:rsid w:val="0042238C"/>
    <w:pPr>
      <w:spacing w:before="60" w:after="60"/>
      <w:ind w:left="284"/>
    </w:pPr>
    <w:rPr>
      <w:rFonts w:ascii="Arial" w:hAnsi="Arial"/>
      <w:sz w:val="12"/>
      <w:szCs w:val="22"/>
    </w:rPr>
  </w:style>
  <w:style w:type="paragraph" w:styleId="TOC3">
    <w:name w:val="toc 3"/>
    <w:basedOn w:val="Normal"/>
    <w:next w:val="Normal"/>
    <w:autoRedefine/>
    <w:uiPriority w:val="39"/>
    <w:unhideWhenUsed/>
    <w:rsid w:val="003B3BDB"/>
    <w:pPr>
      <w:spacing w:after="100"/>
      <w:ind w:left="440"/>
    </w:pPr>
  </w:style>
  <w:style w:type="character" w:styleId="FootnoteReference">
    <w:name w:val="footnote reference"/>
    <w:unhideWhenUsed/>
    <w:rsid w:val="00C07F41"/>
    <w:rPr>
      <w:position w:val="6"/>
      <w:sz w:val="16"/>
      <w:szCs w:val="18"/>
      <w:vertAlign w:val="superscript"/>
    </w:rPr>
  </w:style>
  <w:style w:type="paragraph" w:styleId="TOC1">
    <w:name w:val="toc 1"/>
    <w:basedOn w:val="Normal"/>
    <w:next w:val="Normal"/>
    <w:autoRedefine/>
    <w:uiPriority w:val="39"/>
    <w:unhideWhenUsed/>
    <w:rsid w:val="009A6C96"/>
    <w:pPr>
      <w:shd w:val="clear" w:color="auto" w:fill="FFFFFF"/>
      <w:tabs>
        <w:tab w:val="right" w:pos="9072"/>
      </w:tabs>
      <w:spacing w:after="120"/>
      <w:ind w:left="284" w:right="-2"/>
    </w:pPr>
    <w:rPr>
      <w:noProof/>
      <w:color w:val="333333"/>
    </w:rPr>
  </w:style>
  <w:style w:type="paragraph" w:styleId="TOC2">
    <w:name w:val="toc 2"/>
    <w:basedOn w:val="Normal"/>
    <w:next w:val="Normal"/>
    <w:autoRedefine/>
    <w:uiPriority w:val="39"/>
    <w:unhideWhenUsed/>
    <w:rsid w:val="009A6C96"/>
    <w:pPr>
      <w:spacing w:after="120"/>
      <w:ind w:left="425"/>
    </w:pPr>
  </w:style>
  <w:style w:type="character" w:styleId="Hyperlink">
    <w:name w:val="Hyperlink"/>
    <w:basedOn w:val="DefaultParagraphFont"/>
    <w:uiPriority w:val="99"/>
    <w:unhideWhenUsed/>
    <w:rsid w:val="00632C71"/>
    <w:rPr>
      <w:color w:val="0083AC"/>
      <w:u w:val="none"/>
    </w:rPr>
  </w:style>
  <w:style w:type="paragraph" w:styleId="Caption">
    <w:name w:val="caption"/>
    <w:basedOn w:val="Normal"/>
    <w:next w:val="Normal"/>
    <w:uiPriority w:val="35"/>
    <w:unhideWhenUsed/>
    <w:rsid w:val="008F76C6"/>
    <w:pPr>
      <w:keepNext/>
      <w:spacing w:after="120"/>
    </w:pPr>
    <w:rPr>
      <w:b/>
      <w:bCs/>
      <w:color w:val="3F403A"/>
      <w:szCs w:val="20"/>
    </w:rPr>
  </w:style>
  <w:style w:type="paragraph" w:customStyle="1" w:styleId="Source">
    <w:name w:val="Source"/>
    <w:rsid w:val="002746BA"/>
    <w:pPr>
      <w:spacing w:before="60" w:after="240" w:line="200" w:lineRule="atLeast"/>
    </w:pPr>
    <w:rPr>
      <w:rFonts w:ascii="Arial" w:hAnsi="Arial"/>
      <w:noProof/>
      <w:color w:val="5F5F5F"/>
      <w:sz w:val="16"/>
    </w:rPr>
  </w:style>
  <w:style w:type="paragraph" w:customStyle="1" w:styleId="BoxText">
    <w:name w:val="Box Text"/>
    <w:rsid w:val="00D52213"/>
    <w:pPr>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shd w:val="clear" w:color="auto" w:fill="F2F2F2" w:themeFill="background1" w:themeFillShade="F2"/>
      <w:spacing w:after="180" w:line="260" w:lineRule="atLeast"/>
      <w:ind w:left="142" w:right="142"/>
    </w:pPr>
    <w:rPr>
      <w:rFonts w:ascii="Arial" w:hAnsi="Arial" w:cs="BookAntiquaParliamentary"/>
      <w:color w:val="010202"/>
      <w:szCs w:val="22"/>
      <w:lang w:eastAsia="en-US"/>
    </w:rPr>
  </w:style>
  <w:style w:type="paragraph" w:customStyle="1" w:styleId="BoxBullet">
    <w:name w:val="Box Bullet"/>
    <w:basedOn w:val="BoxText"/>
    <w:rsid w:val="008F76C6"/>
    <w:pPr>
      <w:numPr>
        <w:numId w:val="4"/>
      </w:numPr>
      <w:ind w:left="567" w:hanging="425"/>
    </w:pPr>
  </w:style>
  <w:style w:type="paragraph" w:customStyle="1" w:styleId="BoxDash">
    <w:name w:val="Box Dash"/>
    <w:basedOn w:val="BoxBullet"/>
    <w:rsid w:val="00F97A94"/>
    <w:pPr>
      <w:numPr>
        <w:numId w:val="5"/>
      </w:numPr>
      <w:tabs>
        <w:tab w:val="left" w:pos="709"/>
      </w:tabs>
      <w:ind w:left="709" w:hanging="284"/>
    </w:pPr>
  </w:style>
  <w:style w:type="paragraph" w:customStyle="1" w:styleId="BoxHeading">
    <w:name w:val="Box Heading"/>
    <w:basedOn w:val="Normal"/>
    <w:rsid w:val="008F76C6"/>
    <w:pPr>
      <w:keepNext/>
      <w:pBdr>
        <w:top w:val="single" w:sz="4" w:space="4" w:color="808080" w:themeColor="background1" w:themeShade="80"/>
        <w:left w:val="single" w:sz="4" w:space="4" w:color="808080" w:themeColor="background1" w:themeShade="80"/>
        <w:bottom w:val="single" w:sz="4" w:space="4" w:color="808080" w:themeColor="background1" w:themeShade="80"/>
        <w:right w:val="single" w:sz="4" w:space="4" w:color="808080" w:themeColor="background1" w:themeShade="80"/>
      </w:pBdr>
      <w:shd w:val="clear" w:color="auto" w:fill="F2F2F2" w:themeFill="background1" w:themeFillShade="F2"/>
      <w:ind w:left="142" w:right="142"/>
    </w:pPr>
    <w:rPr>
      <w:b/>
      <w:color w:val="257C9B"/>
    </w:rPr>
  </w:style>
  <w:style w:type="paragraph" w:customStyle="1" w:styleId="QuestionHeading">
    <w:name w:val="Question Heading"/>
    <w:basedOn w:val="Normal"/>
    <w:rsid w:val="00F002C4"/>
    <w:rPr>
      <w:b/>
      <w:color w:val="257C9B"/>
    </w:rPr>
  </w:style>
  <w:style w:type="paragraph" w:styleId="BalloonText">
    <w:name w:val="Balloon Text"/>
    <w:basedOn w:val="Normal"/>
    <w:link w:val="BalloonTextChar"/>
    <w:uiPriority w:val="99"/>
    <w:semiHidden/>
    <w:unhideWhenUsed/>
    <w:rsid w:val="00EC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A9"/>
    <w:rPr>
      <w:rFonts w:ascii="Tahoma" w:hAnsi="Tahoma" w:cs="Tahoma"/>
      <w:sz w:val="16"/>
      <w:szCs w:val="16"/>
      <w:lang w:eastAsia="en-US"/>
    </w:rPr>
  </w:style>
  <w:style w:type="character" w:customStyle="1" w:styleId="Heading6Char">
    <w:name w:val="Heading 6 Char"/>
    <w:basedOn w:val="DefaultParagraphFont"/>
    <w:link w:val="Heading6"/>
    <w:uiPriority w:val="9"/>
    <w:rsid w:val="00A27EC9"/>
    <w:rPr>
      <w:b/>
      <w:bCs/>
      <w:sz w:val="22"/>
      <w:szCs w:val="22"/>
      <w:lang w:eastAsia="en-US"/>
    </w:rPr>
  </w:style>
  <w:style w:type="paragraph" w:styleId="ListParagraph">
    <w:name w:val="List Paragraph"/>
    <w:basedOn w:val="Normal"/>
    <w:link w:val="ListParagraphChar"/>
    <w:uiPriority w:val="34"/>
    <w:qFormat/>
    <w:rsid w:val="00C07F41"/>
    <w:pPr>
      <w:ind w:left="426"/>
    </w:pPr>
  </w:style>
  <w:style w:type="character" w:styleId="CommentReference">
    <w:name w:val="annotation reference"/>
    <w:rsid w:val="00A27EC9"/>
    <w:rPr>
      <w:sz w:val="16"/>
      <w:szCs w:val="16"/>
    </w:rPr>
  </w:style>
  <w:style w:type="paragraph" w:styleId="CommentText">
    <w:name w:val="annotation text"/>
    <w:basedOn w:val="Normal"/>
    <w:link w:val="CommentTextChar"/>
    <w:rsid w:val="00A27EC9"/>
    <w:pPr>
      <w:spacing w:after="0" w:line="240" w:lineRule="auto"/>
    </w:pPr>
    <w:rPr>
      <w:rFonts w:ascii="Times New Roman" w:hAnsi="Times New Roman"/>
      <w:sz w:val="20"/>
      <w:szCs w:val="20"/>
      <w:lang w:val="en-AU" w:eastAsia="en-AU"/>
    </w:rPr>
  </w:style>
  <w:style w:type="character" w:customStyle="1" w:styleId="CommentTextChar">
    <w:name w:val="Comment Text Char"/>
    <w:basedOn w:val="DefaultParagraphFont"/>
    <w:link w:val="CommentText"/>
    <w:rsid w:val="00A27EC9"/>
    <w:rPr>
      <w:rFonts w:ascii="Times New Roman" w:hAnsi="Times New Roman"/>
      <w:lang w:val="en-AU" w:eastAsia="en-AU"/>
    </w:rPr>
  </w:style>
  <w:style w:type="character" w:customStyle="1" w:styleId="ListParagraphChar">
    <w:name w:val="List Paragraph Char"/>
    <w:basedOn w:val="DefaultParagraphFont"/>
    <w:link w:val="ListParagraph"/>
    <w:uiPriority w:val="34"/>
    <w:locked/>
    <w:rsid w:val="00C07F41"/>
    <w:rPr>
      <w:rFonts w:ascii="Arial" w:hAnsi="Arial"/>
      <w:sz w:val="22"/>
      <w:szCs w:val="22"/>
      <w:lang w:eastAsia="en-US"/>
    </w:rPr>
  </w:style>
  <w:style w:type="paragraph" w:styleId="FootnoteText">
    <w:name w:val="footnote text"/>
    <w:basedOn w:val="Normal"/>
    <w:link w:val="FootnoteTextChar"/>
    <w:unhideWhenUsed/>
    <w:rsid w:val="00C07F41"/>
    <w:pPr>
      <w:spacing w:after="60" w:line="260" w:lineRule="atLeast"/>
      <w:ind w:left="425" w:hanging="425"/>
    </w:pPr>
    <w:rPr>
      <w:rFonts w:eastAsia="Calibri"/>
      <w:sz w:val="18"/>
      <w:szCs w:val="20"/>
    </w:rPr>
  </w:style>
  <w:style w:type="character" w:customStyle="1" w:styleId="FootnoteTextChar">
    <w:name w:val="Footnote Text Char"/>
    <w:basedOn w:val="DefaultParagraphFont"/>
    <w:link w:val="FootnoteText"/>
    <w:rsid w:val="00C07F41"/>
    <w:rPr>
      <w:rFonts w:ascii="Arial" w:eastAsia="Calibri" w:hAnsi="Arial"/>
      <w:sz w:val="18"/>
      <w:lang w:eastAsia="en-US"/>
    </w:rPr>
  </w:style>
  <w:style w:type="paragraph" w:styleId="NoSpacing">
    <w:name w:val="No Spacing"/>
    <w:uiPriority w:val="1"/>
    <w:rsid w:val="00A27EC9"/>
    <w:pPr>
      <w:jc w:val="both"/>
    </w:pPr>
    <w:rPr>
      <w:rFonts w:ascii="Arial" w:hAnsi="Arial"/>
      <w:sz w:val="22"/>
      <w:lang w:eastAsia="en-US"/>
    </w:rPr>
  </w:style>
  <w:style w:type="paragraph" w:styleId="Bibliography">
    <w:name w:val="Bibliography"/>
    <w:basedOn w:val="Normal"/>
    <w:next w:val="Normal"/>
    <w:uiPriority w:val="37"/>
    <w:unhideWhenUsed/>
    <w:rsid w:val="00F002C4"/>
    <w:pPr>
      <w:keepLines/>
      <w:ind w:left="284" w:hanging="284"/>
      <w:jc w:val="both"/>
    </w:pPr>
    <w:rPr>
      <w:noProof/>
      <w:szCs w:val="20"/>
    </w:rPr>
  </w:style>
  <w:style w:type="character" w:customStyle="1" w:styleId="A3">
    <w:name w:val="A3"/>
    <w:uiPriority w:val="99"/>
    <w:rsid w:val="00BB7DAC"/>
    <w:rPr>
      <w:rFonts w:cs="Caecilia Roman"/>
      <w:color w:val="000000"/>
      <w:sz w:val="22"/>
      <w:szCs w:val="22"/>
    </w:rPr>
  </w:style>
  <w:style w:type="character" w:styleId="FollowedHyperlink">
    <w:name w:val="FollowedHyperlink"/>
    <w:basedOn w:val="DefaultParagraphFont"/>
    <w:uiPriority w:val="99"/>
    <w:semiHidden/>
    <w:unhideWhenUsed/>
    <w:rsid w:val="003C5941"/>
    <w:rPr>
      <w:color w:val="800080" w:themeColor="followedHyperlink"/>
      <w:u w:val="single"/>
    </w:rPr>
  </w:style>
  <w:style w:type="table" w:styleId="GridTable1Light-Accent5">
    <w:name w:val="Grid Table 1 Light Accent 5"/>
    <w:basedOn w:val="TableNormal"/>
    <w:uiPriority w:val="46"/>
    <w:rsid w:val="003B4F34"/>
    <w:rPr>
      <w:rFonts w:ascii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ulletList">
    <w:name w:val="Bullet List"/>
    <w:uiPriority w:val="1"/>
    <w:qFormat/>
    <w:rsid w:val="00AA7F09"/>
    <w:pPr>
      <w:numPr>
        <w:numId w:val="6"/>
      </w:numPr>
      <w:spacing w:line="280" w:lineRule="atLeast"/>
    </w:pPr>
    <w:rPr>
      <w:rFonts w:ascii="Arial" w:hAnsi="Arial"/>
      <w:sz w:val="22"/>
      <w:lang w:val="en-AU" w:eastAsia="en-US"/>
    </w:rPr>
  </w:style>
  <w:style w:type="paragraph" w:styleId="CommentSubject">
    <w:name w:val="annotation subject"/>
    <w:basedOn w:val="CommentText"/>
    <w:next w:val="CommentText"/>
    <w:link w:val="CommentSubjectChar"/>
    <w:uiPriority w:val="99"/>
    <w:semiHidden/>
    <w:unhideWhenUsed/>
    <w:rsid w:val="00EF61EE"/>
    <w:pPr>
      <w:spacing w:before="60" w:after="240"/>
    </w:pPr>
    <w:rPr>
      <w:rFonts w:ascii="Arial" w:hAnsi="Arial"/>
      <w:b/>
      <w:bCs/>
      <w:lang w:val="en-NZ" w:eastAsia="en-US"/>
    </w:rPr>
  </w:style>
  <w:style w:type="character" w:customStyle="1" w:styleId="CommentSubjectChar">
    <w:name w:val="Comment Subject Char"/>
    <w:basedOn w:val="CommentTextChar"/>
    <w:link w:val="CommentSubject"/>
    <w:uiPriority w:val="99"/>
    <w:semiHidden/>
    <w:rsid w:val="00EF61EE"/>
    <w:rPr>
      <w:rFonts w:ascii="Arial" w:hAnsi="Arial"/>
      <w:b/>
      <w:bCs/>
      <w:lang w:val="en-AU" w:eastAsia="en-US"/>
    </w:rPr>
  </w:style>
  <w:style w:type="paragraph" w:styleId="TOC4">
    <w:name w:val="toc 4"/>
    <w:basedOn w:val="Normal"/>
    <w:next w:val="Normal"/>
    <w:autoRedefine/>
    <w:uiPriority w:val="39"/>
    <w:unhideWhenUsed/>
    <w:rsid w:val="006B7C3A"/>
    <w:pPr>
      <w:spacing w:after="100" w:line="259" w:lineRule="auto"/>
      <w:ind w:left="660"/>
    </w:pPr>
    <w:rPr>
      <w:rFonts w:asciiTheme="minorHAnsi" w:eastAsiaTheme="minorEastAsia" w:hAnsiTheme="minorHAnsi" w:cstheme="minorBidi"/>
      <w:lang w:eastAsia="en-NZ"/>
    </w:rPr>
  </w:style>
  <w:style w:type="paragraph" w:styleId="TOC5">
    <w:name w:val="toc 5"/>
    <w:basedOn w:val="Normal"/>
    <w:next w:val="Normal"/>
    <w:autoRedefine/>
    <w:uiPriority w:val="39"/>
    <w:unhideWhenUsed/>
    <w:rsid w:val="006B7C3A"/>
    <w:pPr>
      <w:spacing w:after="100" w:line="259" w:lineRule="auto"/>
      <w:ind w:left="880"/>
    </w:pPr>
    <w:rPr>
      <w:rFonts w:asciiTheme="minorHAnsi" w:eastAsiaTheme="minorEastAsia" w:hAnsiTheme="minorHAnsi" w:cstheme="minorBidi"/>
      <w:lang w:eastAsia="en-NZ"/>
    </w:rPr>
  </w:style>
  <w:style w:type="paragraph" w:styleId="TOC6">
    <w:name w:val="toc 6"/>
    <w:basedOn w:val="Normal"/>
    <w:next w:val="Normal"/>
    <w:autoRedefine/>
    <w:uiPriority w:val="39"/>
    <w:unhideWhenUsed/>
    <w:rsid w:val="006B7C3A"/>
    <w:pPr>
      <w:spacing w:after="100" w:line="259" w:lineRule="auto"/>
      <w:ind w:left="1100"/>
    </w:pPr>
    <w:rPr>
      <w:rFonts w:asciiTheme="minorHAnsi" w:eastAsiaTheme="minorEastAsia" w:hAnsiTheme="minorHAnsi" w:cstheme="minorBidi"/>
      <w:lang w:eastAsia="en-NZ"/>
    </w:rPr>
  </w:style>
  <w:style w:type="paragraph" w:styleId="TOC7">
    <w:name w:val="toc 7"/>
    <w:basedOn w:val="Normal"/>
    <w:next w:val="Normal"/>
    <w:autoRedefine/>
    <w:uiPriority w:val="39"/>
    <w:unhideWhenUsed/>
    <w:rsid w:val="006B7C3A"/>
    <w:pPr>
      <w:spacing w:after="100" w:line="259" w:lineRule="auto"/>
      <w:ind w:left="1320"/>
    </w:pPr>
    <w:rPr>
      <w:rFonts w:asciiTheme="minorHAnsi" w:eastAsiaTheme="minorEastAsia" w:hAnsiTheme="minorHAnsi" w:cstheme="minorBidi"/>
      <w:lang w:eastAsia="en-NZ"/>
    </w:rPr>
  </w:style>
  <w:style w:type="paragraph" w:styleId="TOC8">
    <w:name w:val="toc 8"/>
    <w:basedOn w:val="Normal"/>
    <w:next w:val="Normal"/>
    <w:autoRedefine/>
    <w:uiPriority w:val="39"/>
    <w:unhideWhenUsed/>
    <w:rsid w:val="006B7C3A"/>
    <w:pPr>
      <w:spacing w:after="100" w:line="259" w:lineRule="auto"/>
      <w:ind w:left="1540"/>
    </w:pPr>
    <w:rPr>
      <w:rFonts w:asciiTheme="minorHAnsi" w:eastAsiaTheme="minorEastAsia" w:hAnsiTheme="minorHAnsi" w:cstheme="minorBidi"/>
      <w:lang w:eastAsia="en-NZ"/>
    </w:rPr>
  </w:style>
  <w:style w:type="paragraph" w:styleId="TOC9">
    <w:name w:val="toc 9"/>
    <w:basedOn w:val="Normal"/>
    <w:next w:val="Normal"/>
    <w:autoRedefine/>
    <w:uiPriority w:val="39"/>
    <w:unhideWhenUsed/>
    <w:rsid w:val="006B7C3A"/>
    <w:pPr>
      <w:spacing w:after="100" w:line="259" w:lineRule="auto"/>
      <w:ind w:left="1760"/>
    </w:pPr>
    <w:rPr>
      <w:rFonts w:asciiTheme="minorHAnsi" w:eastAsiaTheme="minorEastAsia" w:hAnsiTheme="minorHAnsi" w:cstheme="minorBidi"/>
      <w:lang w:eastAsia="en-NZ"/>
    </w:rPr>
  </w:style>
  <w:style w:type="paragraph" w:customStyle="1" w:styleId="SSCBodytext">
    <w:name w:val="SSC Body text"/>
    <w:basedOn w:val="Normal"/>
    <w:link w:val="SSCBodytextChar"/>
    <w:rsid w:val="00741209"/>
    <w:pPr>
      <w:spacing w:after="0" w:line="240" w:lineRule="auto"/>
      <w:jc w:val="both"/>
    </w:pPr>
    <w:rPr>
      <w:rFonts w:eastAsiaTheme="minorEastAsia" w:cstheme="minorBidi"/>
      <w:szCs w:val="24"/>
      <w:lang w:eastAsia="en-NZ"/>
    </w:rPr>
  </w:style>
  <w:style w:type="character" w:customStyle="1" w:styleId="SSCBodytextChar">
    <w:name w:val="SSC Body text Char"/>
    <w:basedOn w:val="DefaultParagraphFont"/>
    <w:link w:val="SSCBodytext"/>
    <w:rsid w:val="00741209"/>
    <w:rPr>
      <w:rFonts w:ascii="Arial" w:eastAsiaTheme="minorEastAsia" w:hAnsi="Arial" w:cstheme="minorBidi"/>
      <w:sz w:val="22"/>
      <w:szCs w:val="24"/>
    </w:rPr>
  </w:style>
  <w:style w:type="paragraph" w:customStyle="1" w:styleId="SSCBullet">
    <w:name w:val="SSC Bullet"/>
    <w:basedOn w:val="SSCBodytext"/>
    <w:uiPriority w:val="1"/>
    <w:rsid w:val="00741209"/>
    <w:pPr>
      <w:numPr>
        <w:numId w:val="7"/>
      </w:numPr>
      <w:tabs>
        <w:tab w:val="clear" w:pos="1134"/>
      </w:tabs>
      <w:spacing w:after="120"/>
      <w:ind w:left="720" w:hanging="360"/>
    </w:pPr>
  </w:style>
  <w:style w:type="paragraph" w:customStyle="1" w:styleId="SSCBullet3">
    <w:name w:val="SSC Bullet 3"/>
    <w:basedOn w:val="SSCBodytext"/>
    <w:uiPriority w:val="1"/>
    <w:rsid w:val="00741209"/>
    <w:pPr>
      <w:numPr>
        <w:ilvl w:val="2"/>
        <w:numId w:val="7"/>
      </w:numPr>
      <w:tabs>
        <w:tab w:val="clear" w:pos="2268"/>
        <w:tab w:val="num" w:pos="1418"/>
      </w:tabs>
      <w:spacing w:after="120"/>
      <w:ind w:left="1418" w:hanging="284"/>
    </w:pPr>
  </w:style>
  <w:style w:type="paragraph" w:customStyle="1" w:styleId="SSCBullet4">
    <w:name w:val="SSC Bullet 4"/>
    <w:basedOn w:val="Normal"/>
    <w:semiHidden/>
    <w:rsid w:val="00741209"/>
    <w:pPr>
      <w:numPr>
        <w:ilvl w:val="3"/>
        <w:numId w:val="7"/>
      </w:numPr>
      <w:spacing w:after="120" w:line="240" w:lineRule="auto"/>
      <w:jc w:val="both"/>
    </w:pPr>
    <w:rPr>
      <w:rFonts w:eastAsiaTheme="minorEastAsia" w:cstheme="minorBidi"/>
      <w:szCs w:val="24"/>
      <w:lang w:eastAsia="en-NZ"/>
    </w:rPr>
  </w:style>
  <w:style w:type="numbering" w:customStyle="1" w:styleId="SSCNumberedList2">
    <w:name w:val="SSC Numbered List2"/>
    <w:uiPriority w:val="99"/>
    <w:rsid w:val="00741209"/>
    <w:pPr>
      <w:numPr>
        <w:numId w:val="7"/>
      </w:numPr>
    </w:pPr>
  </w:style>
  <w:style w:type="paragraph" w:customStyle="1" w:styleId="Default">
    <w:name w:val="Default"/>
    <w:rsid w:val="00970F52"/>
    <w:pPr>
      <w:autoSpaceDE w:val="0"/>
      <w:autoSpaceDN w:val="0"/>
      <w:adjustRightInd w:val="0"/>
    </w:pPr>
    <w:rPr>
      <w:rFonts w:ascii="Arial" w:hAnsi="Arial" w:cs="Arial"/>
      <w:color w:val="000000"/>
      <w:sz w:val="24"/>
      <w:szCs w:val="24"/>
      <w:lang w:eastAsia="en-US"/>
    </w:rPr>
  </w:style>
  <w:style w:type="table" w:styleId="PlainTable3">
    <w:name w:val="Plain Table 3"/>
    <w:basedOn w:val="TableNormal"/>
    <w:uiPriority w:val="43"/>
    <w:rsid w:val="00A536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6A05B1"/>
    <w:rPr>
      <w:rFonts w:ascii="Arial" w:hAnsi="Arial"/>
      <w:sz w:val="22"/>
      <w:szCs w:val="22"/>
      <w:lang w:eastAsia="en-US"/>
    </w:rPr>
  </w:style>
  <w:style w:type="paragraph" w:customStyle="1" w:styleId="CabStandard">
    <w:name w:val="CabStandard"/>
    <w:basedOn w:val="Normal"/>
    <w:rsid w:val="00B52A09"/>
    <w:pPr>
      <w:numPr>
        <w:numId w:val="8"/>
      </w:numPr>
      <w:spacing w:line="240" w:lineRule="auto"/>
    </w:pPr>
    <w:rPr>
      <w:rFonts w:ascii="Times New Roman" w:hAnsi="Times New Roman"/>
      <w:sz w:val="24"/>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640">
      <w:bodyDiv w:val="1"/>
      <w:marLeft w:val="0"/>
      <w:marRight w:val="0"/>
      <w:marTop w:val="0"/>
      <w:marBottom w:val="0"/>
      <w:divBdr>
        <w:top w:val="none" w:sz="0" w:space="0" w:color="auto"/>
        <w:left w:val="none" w:sz="0" w:space="0" w:color="auto"/>
        <w:bottom w:val="none" w:sz="0" w:space="0" w:color="auto"/>
        <w:right w:val="none" w:sz="0" w:space="0" w:color="auto"/>
      </w:divBdr>
    </w:div>
    <w:div w:id="374475834">
      <w:bodyDiv w:val="1"/>
      <w:marLeft w:val="0"/>
      <w:marRight w:val="0"/>
      <w:marTop w:val="0"/>
      <w:marBottom w:val="0"/>
      <w:divBdr>
        <w:top w:val="none" w:sz="0" w:space="0" w:color="auto"/>
        <w:left w:val="none" w:sz="0" w:space="0" w:color="auto"/>
        <w:bottom w:val="none" w:sz="0" w:space="0" w:color="auto"/>
        <w:right w:val="none" w:sz="0" w:space="0" w:color="auto"/>
      </w:divBdr>
    </w:div>
    <w:div w:id="382750736">
      <w:bodyDiv w:val="1"/>
      <w:marLeft w:val="0"/>
      <w:marRight w:val="0"/>
      <w:marTop w:val="0"/>
      <w:marBottom w:val="0"/>
      <w:divBdr>
        <w:top w:val="none" w:sz="0" w:space="0" w:color="auto"/>
        <w:left w:val="none" w:sz="0" w:space="0" w:color="auto"/>
        <w:bottom w:val="none" w:sz="0" w:space="0" w:color="auto"/>
        <w:right w:val="none" w:sz="0" w:space="0" w:color="auto"/>
      </w:divBdr>
    </w:div>
    <w:div w:id="510267112">
      <w:bodyDiv w:val="1"/>
      <w:marLeft w:val="0"/>
      <w:marRight w:val="0"/>
      <w:marTop w:val="0"/>
      <w:marBottom w:val="0"/>
      <w:divBdr>
        <w:top w:val="none" w:sz="0" w:space="0" w:color="auto"/>
        <w:left w:val="none" w:sz="0" w:space="0" w:color="auto"/>
        <w:bottom w:val="none" w:sz="0" w:space="0" w:color="auto"/>
        <w:right w:val="none" w:sz="0" w:space="0" w:color="auto"/>
      </w:divBdr>
    </w:div>
    <w:div w:id="521674388">
      <w:bodyDiv w:val="1"/>
      <w:marLeft w:val="0"/>
      <w:marRight w:val="0"/>
      <w:marTop w:val="0"/>
      <w:marBottom w:val="0"/>
      <w:divBdr>
        <w:top w:val="none" w:sz="0" w:space="0" w:color="auto"/>
        <w:left w:val="none" w:sz="0" w:space="0" w:color="auto"/>
        <w:bottom w:val="none" w:sz="0" w:space="0" w:color="auto"/>
        <w:right w:val="none" w:sz="0" w:space="0" w:color="auto"/>
      </w:divBdr>
    </w:div>
    <w:div w:id="630288384">
      <w:bodyDiv w:val="1"/>
      <w:marLeft w:val="0"/>
      <w:marRight w:val="0"/>
      <w:marTop w:val="0"/>
      <w:marBottom w:val="0"/>
      <w:divBdr>
        <w:top w:val="none" w:sz="0" w:space="0" w:color="auto"/>
        <w:left w:val="none" w:sz="0" w:space="0" w:color="auto"/>
        <w:bottom w:val="none" w:sz="0" w:space="0" w:color="auto"/>
        <w:right w:val="none" w:sz="0" w:space="0" w:color="auto"/>
      </w:divBdr>
    </w:div>
    <w:div w:id="679509170">
      <w:bodyDiv w:val="1"/>
      <w:marLeft w:val="0"/>
      <w:marRight w:val="0"/>
      <w:marTop w:val="0"/>
      <w:marBottom w:val="0"/>
      <w:divBdr>
        <w:top w:val="none" w:sz="0" w:space="0" w:color="auto"/>
        <w:left w:val="none" w:sz="0" w:space="0" w:color="auto"/>
        <w:bottom w:val="none" w:sz="0" w:space="0" w:color="auto"/>
        <w:right w:val="none" w:sz="0" w:space="0" w:color="auto"/>
      </w:divBdr>
    </w:div>
    <w:div w:id="919994398">
      <w:bodyDiv w:val="1"/>
      <w:marLeft w:val="0"/>
      <w:marRight w:val="0"/>
      <w:marTop w:val="0"/>
      <w:marBottom w:val="0"/>
      <w:divBdr>
        <w:top w:val="none" w:sz="0" w:space="0" w:color="auto"/>
        <w:left w:val="none" w:sz="0" w:space="0" w:color="auto"/>
        <w:bottom w:val="none" w:sz="0" w:space="0" w:color="auto"/>
        <w:right w:val="none" w:sz="0" w:space="0" w:color="auto"/>
      </w:divBdr>
    </w:div>
    <w:div w:id="1044982321">
      <w:bodyDiv w:val="1"/>
      <w:marLeft w:val="0"/>
      <w:marRight w:val="0"/>
      <w:marTop w:val="0"/>
      <w:marBottom w:val="0"/>
      <w:divBdr>
        <w:top w:val="none" w:sz="0" w:space="0" w:color="auto"/>
        <w:left w:val="none" w:sz="0" w:space="0" w:color="auto"/>
        <w:bottom w:val="none" w:sz="0" w:space="0" w:color="auto"/>
        <w:right w:val="none" w:sz="0" w:space="0" w:color="auto"/>
      </w:divBdr>
    </w:div>
    <w:div w:id="1073359076">
      <w:bodyDiv w:val="1"/>
      <w:marLeft w:val="0"/>
      <w:marRight w:val="0"/>
      <w:marTop w:val="0"/>
      <w:marBottom w:val="0"/>
      <w:divBdr>
        <w:top w:val="none" w:sz="0" w:space="0" w:color="auto"/>
        <w:left w:val="none" w:sz="0" w:space="0" w:color="auto"/>
        <w:bottom w:val="none" w:sz="0" w:space="0" w:color="auto"/>
        <w:right w:val="none" w:sz="0" w:space="0" w:color="auto"/>
      </w:divBdr>
    </w:div>
    <w:div w:id="1392772140">
      <w:bodyDiv w:val="1"/>
      <w:marLeft w:val="0"/>
      <w:marRight w:val="0"/>
      <w:marTop w:val="0"/>
      <w:marBottom w:val="0"/>
      <w:divBdr>
        <w:top w:val="none" w:sz="0" w:space="0" w:color="auto"/>
        <w:left w:val="none" w:sz="0" w:space="0" w:color="auto"/>
        <w:bottom w:val="none" w:sz="0" w:space="0" w:color="auto"/>
        <w:right w:val="none" w:sz="0" w:space="0" w:color="auto"/>
      </w:divBdr>
    </w:div>
    <w:div w:id="1579437146">
      <w:bodyDiv w:val="1"/>
      <w:marLeft w:val="0"/>
      <w:marRight w:val="0"/>
      <w:marTop w:val="0"/>
      <w:marBottom w:val="0"/>
      <w:divBdr>
        <w:top w:val="none" w:sz="0" w:space="0" w:color="auto"/>
        <w:left w:val="none" w:sz="0" w:space="0" w:color="auto"/>
        <w:bottom w:val="none" w:sz="0" w:space="0" w:color="auto"/>
        <w:right w:val="none" w:sz="0" w:space="0" w:color="auto"/>
      </w:divBdr>
    </w:div>
    <w:div w:id="16519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infrastructure@treasury.govt.nz"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rastructure.govt.n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infrastructure@treasury.govt.n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 new independent infrastructure body: Submission Form - October 2018</vt:lpstr>
    </vt:vector>
  </TitlesOfParts>
  <Company>The Treasury</Company>
  <LinksUpToDate>false</LinksUpToDate>
  <CharactersWithSpaces>6750</CharactersWithSpaces>
  <SharedDoc>false</SharedDoc>
  <HLinks>
    <vt:vector size="72" baseType="variant">
      <vt:variant>
        <vt:i4>1376310</vt:i4>
      </vt:variant>
      <vt:variant>
        <vt:i4>62</vt:i4>
      </vt:variant>
      <vt:variant>
        <vt:i4>0</vt:i4>
      </vt:variant>
      <vt:variant>
        <vt:i4>5</vt:i4>
      </vt:variant>
      <vt:variant>
        <vt:lpwstr/>
      </vt:variant>
      <vt:variant>
        <vt:lpwstr>_Toc356918269</vt:lpwstr>
      </vt:variant>
      <vt:variant>
        <vt:i4>1376310</vt:i4>
      </vt:variant>
      <vt:variant>
        <vt:i4>56</vt:i4>
      </vt:variant>
      <vt:variant>
        <vt:i4>0</vt:i4>
      </vt:variant>
      <vt:variant>
        <vt:i4>5</vt:i4>
      </vt:variant>
      <vt:variant>
        <vt:lpwstr/>
      </vt:variant>
      <vt:variant>
        <vt:lpwstr>_Toc356918268</vt:lpwstr>
      </vt:variant>
      <vt:variant>
        <vt:i4>1376310</vt:i4>
      </vt:variant>
      <vt:variant>
        <vt:i4>50</vt:i4>
      </vt:variant>
      <vt:variant>
        <vt:i4>0</vt:i4>
      </vt:variant>
      <vt:variant>
        <vt:i4>5</vt:i4>
      </vt:variant>
      <vt:variant>
        <vt:lpwstr/>
      </vt:variant>
      <vt:variant>
        <vt:lpwstr>_Toc356918266</vt:lpwstr>
      </vt:variant>
      <vt:variant>
        <vt:i4>1376310</vt:i4>
      </vt:variant>
      <vt:variant>
        <vt:i4>44</vt:i4>
      </vt:variant>
      <vt:variant>
        <vt:i4>0</vt:i4>
      </vt:variant>
      <vt:variant>
        <vt:i4>5</vt:i4>
      </vt:variant>
      <vt:variant>
        <vt:lpwstr/>
      </vt:variant>
      <vt:variant>
        <vt:lpwstr>_Toc356918263</vt:lpwstr>
      </vt:variant>
      <vt:variant>
        <vt:i4>1507382</vt:i4>
      </vt:variant>
      <vt:variant>
        <vt:i4>38</vt:i4>
      </vt:variant>
      <vt:variant>
        <vt:i4>0</vt:i4>
      </vt:variant>
      <vt:variant>
        <vt:i4>5</vt:i4>
      </vt:variant>
      <vt:variant>
        <vt:lpwstr/>
      </vt:variant>
      <vt:variant>
        <vt:lpwstr>_Toc356918248</vt:lpwstr>
      </vt:variant>
      <vt:variant>
        <vt:i4>1048630</vt:i4>
      </vt:variant>
      <vt:variant>
        <vt:i4>32</vt:i4>
      </vt:variant>
      <vt:variant>
        <vt:i4>0</vt:i4>
      </vt:variant>
      <vt:variant>
        <vt:i4>5</vt:i4>
      </vt:variant>
      <vt:variant>
        <vt:lpwstr/>
      </vt:variant>
      <vt:variant>
        <vt:lpwstr>_Toc356918237</vt:lpwstr>
      </vt:variant>
      <vt:variant>
        <vt:i4>1048630</vt:i4>
      </vt:variant>
      <vt:variant>
        <vt:i4>26</vt:i4>
      </vt:variant>
      <vt:variant>
        <vt:i4>0</vt:i4>
      </vt:variant>
      <vt:variant>
        <vt:i4>5</vt:i4>
      </vt:variant>
      <vt:variant>
        <vt:lpwstr/>
      </vt:variant>
      <vt:variant>
        <vt:lpwstr>_Toc356918230</vt:lpwstr>
      </vt:variant>
      <vt:variant>
        <vt:i4>1114166</vt:i4>
      </vt:variant>
      <vt:variant>
        <vt:i4>20</vt:i4>
      </vt:variant>
      <vt:variant>
        <vt:i4>0</vt:i4>
      </vt:variant>
      <vt:variant>
        <vt:i4>5</vt:i4>
      </vt:variant>
      <vt:variant>
        <vt:lpwstr/>
      </vt:variant>
      <vt:variant>
        <vt:lpwstr>_Toc356918227</vt:lpwstr>
      </vt:variant>
      <vt:variant>
        <vt:i4>1179702</vt:i4>
      </vt:variant>
      <vt:variant>
        <vt:i4>14</vt:i4>
      </vt:variant>
      <vt:variant>
        <vt:i4>0</vt:i4>
      </vt:variant>
      <vt:variant>
        <vt:i4>5</vt:i4>
      </vt:variant>
      <vt:variant>
        <vt:lpwstr/>
      </vt:variant>
      <vt:variant>
        <vt:lpwstr>_Toc356918214</vt:lpwstr>
      </vt:variant>
      <vt:variant>
        <vt:i4>1245238</vt:i4>
      </vt:variant>
      <vt:variant>
        <vt:i4>8</vt:i4>
      </vt:variant>
      <vt:variant>
        <vt:i4>0</vt:i4>
      </vt:variant>
      <vt:variant>
        <vt:i4>5</vt:i4>
      </vt:variant>
      <vt:variant>
        <vt:lpwstr/>
      </vt:variant>
      <vt:variant>
        <vt:lpwstr>_Toc356918207</vt:lpwstr>
      </vt:variant>
      <vt:variant>
        <vt:i4>1245238</vt:i4>
      </vt:variant>
      <vt:variant>
        <vt:i4>2</vt:i4>
      </vt:variant>
      <vt:variant>
        <vt:i4>0</vt:i4>
      </vt:variant>
      <vt:variant>
        <vt:i4>5</vt:i4>
      </vt:variant>
      <vt:variant>
        <vt:lpwstr/>
      </vt:variant>
      <vt:variant>
        <vt:lpwstr>_Toc356918205</vt:lpwstr>
      </vt:variant>
      <vt:variant>
        <vt:i4>6291555</vt:i4>
      </vt:variant>
      <vt:variant>
        <vt:i4>0</vt:i4>
      </vt:variant>
      <vt:variant>
        <vt:i4>0</vt:i4>
      </vt:variant>
      <vt:variant>
        <vt:i4>5</vt:i4>
      </vt:variant>
      <vt:variant>
        <vt:lpwstr>http://www2.justice.govt.nz/lac/index.html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independent infrastructure body: Submission Form - October 2018</dc:title>
  <dc:creator>New Zealand Treasury</dc:creator>
  <cp:lastModifiedBy>Geraldine Bruin [CASS]</cp:lastModifiedBy>
  <cp:revision>2</cp:revision>
  <cp:lastPrinted>2018-08-30T00:15:00Z</cp:lastPrinted>
  <dcterms:created xsi:type="dcterms:W3CDTF">2018-10-05T02:44:00Z</dcterms:created>
  <dcterms:modified xsi:type="dcterms:W3CDTF">2018-10-05T02:44:00Z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IN-CONFIDENCE</vt:lpwstr>
  </property>
  <property fmtid="{D5CDD505-2E9C-101B-9397-08002B2CF9AE}" pid="5" name="TsyDisplayedSecurityClassification">
    <vt:lpwstr>IN-CONFIDENCE</vt:lpwstr>
  </property>
  <property fmtid="{D5CDD505-2E9C-101B-9397-08002B2CF9AE}" pid="6" name="TsySeemailSecurityClassification">
    <vt:lpwstr> [IN-CONFIDENCE]</vt:lpwstr>
  </property>
  <property fmtid="{D5CDD505-2E9C-101B-9397-08002B2CF9AE}" pid="7" name="TsyDocNum">
    <vt:i4>4018410</vt:i4>
  </property>
  <property fmtid="{D5CDD505-2E9C-101B-9397-08002B2CF9AE}" pid="8" name="TsyDocVer">
    <vt:i4>1</vt:i4>
  </property>
  <property fmtid="{D5CDD505-2E9C-101B-9397-08002B2CF9AE}" pid="9" name="TsyDisplayedDocNumVer">
    <vt:lpwstr>Treasury:4018410v1</vt:lpwstr>
  </property>
  <property fmtid="{D5CDD505-2E9C-101B-9397-08002B2CF9AE}" pid="10" name="TsyFileNo">
    <vt:lpwstr>SH-11-5-16-1</vt:lpwstr>
  </property>
  <property fmtid="{D5CDD505-2E9C-101B-9397-08002B2CF9AE}" pid="11" name="TsyDescription">
    <vt:lpwstr>FOR PUBLICATION: Submission template - A new Independent Infrastructure Body</vt:lpwstr>
  </property>
  <property fmtid="{D5CDD505-2E9C-101B-9397-08002B2CF9AE}" pid="12" name="TsyTrNum">
    <vt:lpwstr> </vt:lpwstr>
  </property>
  <property fmtid="{D5CDD505-2E9C-101B-9397-08002B2CF9AE}" pid="13" name="TsyOiaNum">
    <vt:lpwstr> </vt:lpwstr>
  </property>
  <property fmtid="{D5CDD505-2E9C-101B-9397-08002B2CF9AE}" pid="14" name="TsyManagerUsername">
    <vt:lpwstr> </vt:lpwstr>
  </property>
  <property fmtid="{D5CDD505-2E9C-101B-9397-08002B2CF9AE}" pid="15" name="TsyManagerFullname">
    <vt:lpwstr> </vt:lpwstr>
  </property>
  <property fmtid="{D5CDD505-2E9C-101B-9397-08002B2CF9AE}" pid="16" name="TsyAuthorUsername">
    <vt:lpwstr>CHATTERLEYMA</vt:lpwstr>
  </property>
  <property fmtid="{D5CDD505-2E9C-101B-9397-08002B2CF9AE}" pid="17" name="TsyAuthorFullname">
    <vt:lpwstr>Michael Chatterley [TSY]</vt:lpwstr>
  </property>
</Properties>
</file>